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ind w:left="0" w:right="0" w:firstLine="0"/>
        <w:jc w:val="center"/>
        <w:rPr>
          <w:rFonts w:ascii="微软雅黑" w:hAnsi="微软雅黑" w:eastAsia="微软雅黑" w:cs="微软雅黑"/>
          <w:i w:val="0"/>
          <w:caps w:val="0"/>
          <w:color w:val="555555"/>
          <w:spacing w:val="0"/>
          <w:sz w:val="30"/>
          <w:szCs w:val="30"/>
        </w:rPr>
      </w:pPr>
      <w:r>
        <w:rPr>
          <w:rFonts w:hint="eastAsia" w:ascii="微软雅黑" w:hAnsi="微软雅黑" w:eastAsia="微软雅黑" w:cs="微软雅黑"/>
          <w:i w:val="0"/>
          <w:caps w:val="0"/>
          <w:color w:val="555555"/>
          <w:spacing w:val="0"/>
          <w:sz w:val="30"/>
          <w:szCs w:val="30"/>
          <w:bdr w:val="none" w:color="auto" w:sz="0" w:space="0"/>
          <w:shd w:val="clear" w:fill="F9F9F9"/>
        </w:rPr>
        <w:t>华东理工大学2021年工商管理硕士MBA（EMBA）招生简章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90" w:beforeAutospacing="0" w:after="150" w:afterAutospacing="0" w:line="420" w:lineRule="atLeast"/>
        <w:ind w:left="300" w:right="540" w:firstLine="0"/>
        <w:jc w:val="center"/>
        <w:rPr>
          <w:rFonts w:hint="eastAsia" w:ascii="微软雅黑" w:hAnsi="微软雅黑" w:eastAsia="微软雅黑" w:cs="微软雅黑"/>
          <w:i w:val="0"/>
          <w:caps w:val="0"/>
          <w:color w:val="CCCCCC"/>
          <w:spacing w:val="0"/>
          <w:sz w:val="22"/>
          <w:szCs w:val="22"/>
        </w:rPr>
      </w:pPr>
      <w:r>
        <w:rPr>
          <w:rFonts w:hint="eastAsia" w:ascii="微软雅黑" w:hAnsi="微软雅黑" w:eastAsia="微软雅黑" w:cs="微软雅黑"/>
          <w:i w:val="0"/>
          <w:caps w:val="0"/>
          <w:color w:val="CCCCCC"/>
          <w:spacing w:val="0"/>
          <w:sz w:val="22"/>
          <w:szCs w:val="22"/>
          <w:bdr w:val="none" w:color="auto" w:sz="0" w:space="0"/>
          <w:shd w:val="clear" w:fill="F9F9F9"/>
        </w:rPr>
        <w:t>2020-09-22 09:41:30 发布者：MBA教育项目</w:t>
      </w:r>
      <w:r>
        <w:rPr>
          <w:rStyle w:val="7"/>
          <w:rFonts w:hint="eastAsia" w:ascii="微软雅黑" w:hAnsi="微软雅黑" w:eastAsia="微软雅黑" w:cs="微软雅黑"/>
          <w:b w:val="0"/>
          <w:i w:val="0"/>
          <w:caps w:val="0"/>
          <w:color w:val="CCCCCC"/>
          <w:spacing w:val="0"/>
          <w:sz w:val="22"/>
          <w:szCs w:val="22"/>
          <w:bdr w:val="none" w:color="auto" w:sz="0" w:space="0"/>
          <w:shd w:val="clear" w:fill="F9F9F9"/>
        </w:rPr>
        <w:t>来源：华东理工大学商学院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420" w:lineRule="atLeast"/>
        <w:ind w:left="300" w:right="540" w:firstLine="420"/>
        <w:jc w:val="left"/>
        <w:rPr>
          <w:sz w:val="21"/>
          <w:szCs w:val="21"/>
        </w:rPr>
      </w:pPr>
      <w:r>
        <w:rPr>
          <w:rStyle w:val="6"/>
          <w:rFonts w:hint="eastAsia" w:ascii="微软雅黑" w:hAnsi="微软雅黑" w:eastAsia="微软雅黑" w:cs="微软雅黑"/>
          <w:b/>
          <w:i w:val="0"/>
          <w:caps w:val="0"/>
          <w:color w:val="000000"/>
          <w:spacing w:val="0"/>
          <w:sz w:val="21"/>
          <w:szCs w:val="21"/>
          <w:bdr w:val="none" w:color="auto" w:sz="0" w:space="0"/>
          <w:shd w:val="clear" w:fill="F9F9F9"/>
        </w:rPr>
        <w:t>一、院校简介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420" w:lineRule="atLeast"/>
        <w:ind w:left="300" w:right="540" w:firstLine="420"/>
        <w:jc w:val="left"/>
        <w:rPr>
          <w:sz w:val="21"/>
          <w:szCs w:val="21"/>
        </w:rPr>
      </w:pPr>
      <w:r>
        <w:rPr>
          <w:rFonts w:hint="eastAsia" w:ascii="微软雅黑" w:hAnsi="微软雅黑" w:eastAsia="微软雅黑" w:cs="微软雅黑"/>
          <w:i w:val="0"/>
          <w:caps w:val="0"/>
          <w:color w:val="555555"/>
          <w:spacing w:val="0"/>
          <w:sz w:val="21"/>
          <w:szCs w:val="21"/>
          <w:bdr w:val="none" w:color="auto" w:sz="0" w:space="0"/>
          <w:shd w:val="clear" w:fill="F9F9F9"/>
        </w:rPr>
        <w:t>华东理工大学是教育部直属重点高校，国家“211工程”、“985创新平台”重点建设学校、“卓越工程师教育培养计划”“111计划”入选高校之一、首批六所设有国家技术转移中心的创新性综合类研究型大学之一、是国家“双一流”建设高校之一。华东理工大学具有较高的社会声誉和影响力：在QS世界大学排名榜中，位列中国内地高校第28位；在泰晤士高等教育（THE）世界大学排名榜中，位列中国内地高校第28位；在ESI中国大学综合排名中，位列第28位。学校以“培育英才，服务社会；注重过程，勤奋求实；协调发展，特色鲜明”为办学指导思想，不断深化教育思想、教育内容、教育方法和课程体系改革，教学质量居全国及上海市高校前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420" w:lineRule="atLeast"/>
        <w:ind w:left="300" w:right="540" w:firstLine="420"/>
        <w:jc w:val="left"/>
        <w:rPr>
          <w:sz w:val="21"/>
          <w:szCs w:val="21"/>
        </w:rPr>
      </w:pPr>
      <w:r>
        <w:rPr>
          <w:rFonts w:hint="eastAsia" w:ascii="微软雅黑" w:hAnsi="微软雅黑" w:eastAsia="微软雅黑" w:cs="微软雅黑"/>
          <w:i w:val="0"/>
          <w:caps w:val="0"/>
          <w:color w:val="555555"/>
          <w:spacing w:val="0"/>
          <w:sz w:val="21"/>
          <w:szCs w:val="21"/>
          <w:bdr w:val="none" w:color="auto" w:sz="0" w:space="0"/>
          <w:shd w:val="clear" w:fill="F9F9F9"/>
        </w:rPr>
        <w:t>华东理工大学商学院成立于1990年,集经济学科与管理学科为一体，并致力于学科交叉，融合发展。现有2个一级学科博士点、3个一级学科硕士点、4个专业硕士学位授予点。学院目前有上海高校人文社会科学重点研究基地：能源经济与环境管理研究中心。设有经济发展研究所、数据科学与商务智能研究所、运营与供应链管理研究中心、金融物理研究中心和中国企业国际化研究团队等校级研究机构和研究团队；设有公司财务研究所、营销科学研究所、欧洲研究所、人力资源管理研究中心、会计信息化与财务决策研究中心、商务英语教学与研究中心等院内研究机构。依托学校和行业，成立了中国石油化工集团公司暨华东理工大学能源与化工经济管理研究中心和临港-华东理工大学自贸区创新研究院。成立了以2016年诺贝尔经济学奖获得者奥利弗·哈特教授命名的奥利弗·哈特合同与治理研究中心。商学院于2012通过AMBA（Association of MBAs，英国工商管理硕士协会）初始五年期认证，并于2017年通过AMBA无条件最长五年期再认证。于2014年通过“中国高质量MBA教育认证”。于2020年获得AACSB（The Association to Advance Collegiate Schools of Business，国际精英商学院协会）五年期认证。华理商学院以“连接商业与科技，培养知行合一的经管人才”为使命，为各行各业培养了大量的经营管理类人才。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420" w:lineRule="atLeast"/>
        <w:ind w:left="300" w:right="540" w:firstLine="420"/>
        <w:jc w:val="left"/>
        <w:rPr>
          <w:sz w:val="21"/>
          <w:szCs w:val="21"/>
        </w:rPr>
      </w:pPr>
      <w:r>
        <w:rPr>
          <w:rStyle w:val="6"/>
          <w:rFonts w:hint="eastAsia" w:ascii="微软雅黑" w:hAnsi="微软雅黑" w:eastAsia="微软雅黑" w:cs="微软雅黑"/>
          <w:b/>
          <w:i w:val="0"/>
          <w:caps w:val="0"/>
          <w:color w:val="000000"/>
          <w:spacing w:val="0"/>
          <w:sz w:val="21"/>
          <w:szCs w:val="21"/>
          <w:bdr w:val="none" w:color="auto" w:sz="0" w:space="0"/>
          <w:shd w:val="clear" w:fill="F9F9F9"/>
        </w:rPr>
        <w:t> 二、项目简介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420" w:lineRule="atLeast"/>
        <w:ind w:left="300" w:right="540" w:firstLine="420"/>
        <w:jc w:val="left"/>
        <w:rPr>
          <w:sz w:val="21"/>
          <w:szCs w:val="21"/>
        </w:rPr>
      </w:pPr>
      <w:r>
        <w:rPr>
          <w:rFonts w:hint="eastAsia" w:ascii="微软雅黑" w:hAnsi="微软雅黑" w:eastAsia="微软雅黑" w:cs="微软雅黑"/>
          <w:i w:val="0"/>
          <w:caps w:val="0"/>
          <w:color w:val="555555"/>
          <w:spacing w:val="0"/>
          <w:sz w:val="21"/>
          <w:szCs w:val="21"/>
          <w:bdr w:val="none" w:color="auto" w:sz="0" w:space="0"/>
          <w:shd w:val="clear" w:fill="F9F9F9"/>
        </w:rPr>
        <w:t>华东理工大学工商管理硕士项目是中国最具影响力和品牌效应的主流项目之一。MBA项目、EMBA项目分别于1997、2009年经国务院学位办批准开办，已培养MBA学生6000余人，EMBA学生600余人。MBA获得了《福布斯》中国最具价值的全日制MBA项目排名第12位、获得《福布斯》中国最具价值在职MBA项目排名第14位、新浪网国内“最具品牌影响力MBA院校”、“中国市场最具领导力EMBA”等荣誉称号。EMBA获得《经理人》杂志“中国最佳EMBA排行榜”第12位。华东理工大学商学院率先将行动学习引入到MBA、EMBA的教学之中，并开创了“理论授课、行动学习、学位论文”三位一体的创新教学模式。以“基于交流而发展”为培养理念，通过专业知识交流、管理经验交流、社会网络建构三大交流平台，促进学生从知识获取到能力发展、从技能提升到理念创新、从学历提升到职业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420" w:lineRule="atLeast"/>
        <w:ind w:left="300" w:right="540" w:firstLine="420"/>
        <w:jc w:val="left"/>
        <w:rPr>
          <w:sz w:val="21"/>
          <w:szCs w:val="21"/>
        </w:rPr>
      </w:pPr>
      <w:r>
        <w:rPr>
          <w:rStyle w:val="6"/>
          <w:rFonts w:hint="eastAsia" w:ascii="微软雅黑" w:hAnsi="微软雅黑" w:eastAsia="微软雅黑" w:cs="微软雅黑"/>
          <w:b/>
          <w:i w:val="0"/>
          <w:caps w:val="0"/>
          <w:color w:val="000000"/>
          <w:spacing w:val="0"/>
          <w:sz w:val="21"/>
          <w:szCs w:val="21"/>
          <w:bdr w:val="none" w:color="auto" w:sz="0" w:space="0"/>
          <w:shd w:val="clear" w:fill="F9F9F9"/>
        </w:rPr>
        <w:t> 三、项目类别</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420" w:lineRule="atLeast"/>
        <w:ind w:left="300" w:right="540" w:firstLine="420"/>
        <w:jc w:val="left"/>
        <w:rPr>
          <w:sz w:val="21"/>
          <w:szCs w:val="21"/>
        </w:rPr>
      </w:pPr>
      <w:r>
        <w:rPr>
          <w:rStyle w:val="6"/>
          <w:rFonts w:hint="eastAsia" w:ascii="微软雅黑" w:hAnsi="微软雅黑" w:eastAsia="微软雅黑" w:cs="微软雅黑"/>
          <w:b/>
          <w:i w:val="0"/>
          <w:caps w:val="0"/>
          <w:color w:val="000000"/>
          <w:spacing w:val="0"/>
          <w:sz w:val="21"/>
          <w:szCs w:val="21"/>
          <w:bdr w:val="none" w:color="auto" w:sz="0" w:space="0"/>
          <w:shd w:val="clear" w:fill="F9F9F9"/>
        </w:rPr>
        <w:t>(一)通用中文班（全日制、非全日制）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420" w:lineRule="atLeast"/>
        <w:ind w:left="300" w:right="540" w:firstLine="420"/>
        <w:jc w:val="left"/>
        <w:rPr>
          <w:sz w:val="21"/>
          <w:szCs w:val="21"/>
        </w:rPr>
      </w:pPr>
      <w:r>
        <w:rPr>
          <w:rFonts w:hint="eastAsia" w:ascii="微软雅黑" w:hAnsi="微软雅黑" w:eastAsia="微软雅黑" w:cs="微软雅黑"/>
          <w:i w:val="0"/>
          <w:caps w:val="0"/>
          <w:color w:val="555555"/>
          <w:spacing w:val="0"/>
          <w:sz w:val="21"/>
          <w:szCs w:val="21"/>
          <w:bdr w:val="none" w:color="auto" w:sz="0" w:space="0"/>
          <w:shd w:val="clear" w:fill="F9F9F9"/>
        </w:rPr>
        <w:t>通用中文班由华理商学院的优秀教师和外聘企业专家联合担任授课教师，通过专业知识交流、管理经验交流、社会网络建构三大交流平台，致力于培养具有国际化视野和本土管理能力，富有远见、创新精神以及高度社会责任感的经营管理人才。在教学手段上，注重多元化教学方法的融合，促进学生在教学过程中深度参与、卷入、体验以提升授课效果。设置丰富的选修模块，满足学生多元化的学习需求，深入了解产业知识，构建“商业+科技”的知识体系，实现理论与实践的结合。在教学设计上，注重理论与实践的统一，采用“请进来，走出去”的“企业课堂”模式，一方面，邀请企业高管、专家进入课堂授课，另一方面，通过在理论课程中嵌入国内外著名企业的参访、游学等设计，在实践中更好地理解、领悟和运用理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420" w:lineRule="atLeast"/>
        <w:ind w:left="300" w:right="540" w:firstLine="420"/>
        <w:jc w:val="left"/>
        <w:rPr>
          <w:sz w:val="21"/>
          <w:szCs w:val="21"/>
        </w:rPr>
      </w:pPr>
      <w:r>
        <w:rPr>
          <w:rStyle w:val="6"/>
          <w:rFonts w:hint="eastAsia" w:ascii="微软雅黑" w:hAnsi="微软雅黑" w:eastAsia="微软雅黑" w:cs="微软雅黑"/>
          <w:b/>
          <w:i w:val="0"/>
          <w:caps w:val="0"/>
          <w:color w:val="000000"/>
          <w:spacing w:val="0"/>
          <w:sz w:val="21"/>
          <w:szCs w:val="21"/>
          <w:bdr w:val="none" w:color="auto" w:sz="0" w:space="0"/>
          <w:shd w:val="clear" w:fill="F9F9F9"/>
        </w:rPr>
        <w:t> (二) 华理-美国罗格斯国际班（全日制）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420" w:lineRule="atLeast"/>
        <w:ind w:left="300" w:right="540" w:firstLine="420"/>
        <w:jc w:val="left"/>
        <w:rPr>
          <w:sz w:val="21"/>
          <w:szCs w:val="21"/>
        </w:rPr>
      </w:pPr>
      <w:r>
        <w:rPr>
          <w:rFonts w:hint="eastAsia" w:ascii="微软雅黑" w:hAnsi="微软雅黑" w:eastAsia="微软雅黑" w:cs="微软雅黑"/>
          <w:i w:val="0"/>
          <w:caps w:val="0"/>
          <w:color w:val="555555"/>
          <w:spacing w:val="0"/>
          <w:sz w:val="21"/>
          <w:szCs w:val="21"/>
          <w:bdr w:val="none" w:color="auto" w:sz="0" w:space="0"/>
          <w:shd w:val="clear" w:fill="F9F9F9"/>
        </w:rPr>
        <w:t>合作院校为美国罗格斯大学（Rutgers University），被誉为“公立常春藤”大学，是美国顶尖大学，世界一流的研究型大学，也是与哈佛大学、普林斯顿大学同时代的古老大学。在美国新泽西州公立大学排名第一，世界创新大学TOP100。罗格斯大学管理和劳动关系学院的人力资源管理方向在美国名列前茅。作为美国认可程度最高的人力资源管理硕士项目，美国人力资源协会(SHRM)每年都把该项目评为全美最优质的人力资源项目，无论在理论还是在实践上都达到了全美顶尖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420" w:lineRule="atLeast"/>
        <w:ind w:left="300" w:right="540" w:firstLine="420"/>
        <w:jc w:val="left"/>
        <w:rPr>
          <w:sz w:val="21"/>
          <w:szCs w:val="21"/>
        </w:rPr>
      </w:pPr>
      <w:r>
        <w:rPr>
          <w:rStyle w:val="6"/>
          <w:rFonts w:hint="eastAsia" w:ascii="微软雅黑" w:hAnsi="微软雅黑" w:eastAsia="微软雅黑" w:cs="微软雅黑"/>
          <w:b/>
          <w:i w:val="0"/>
          <w:caps w:val="0"/>
          <w:color w:val="000000"/>
          <w:spacing w:val="0"/>
          <w:sz w:val="21"/>
          <w:szCs w:val="21"/>
          <w:bdr w:val="none" w:color="auto" w:sz="0" w:space="0"/>
          <w:shd w:val="clear" w:fill="F9F9F9"/>
        </w:rPr>
        <w:t>华理-美国罗格斯国际班</w:t>
      </w:r>
      <w:r>
        <w:rPr>
          <w:rFonts w:hint="eastAsia" w:ascii="微软雅黑" w:hAnsi="微软雅黑" w:eastAsia="微软雅黑" w:cs="微软雅黑"/>
          <w:i w:val="0"/>
          <w:caps w:val="0"/>
          <w:color w:val="555555"/>
          <w:spacing w:val="0"/>
          <w:sz w:val="21"/>
          <w:szCs w:val="21"/>
          <w:bdr w:val="none" w:color="auto" w:sz="0" w:space="0"/>
          <w:shd w:val="clear" w:fill="F9F9F9"/>
        </w:rPr>
        <w:t>基于华理商学院培养理念，致力于培养具有远见及创新精神，掌握前沿组织管理与领导力理论与实践的高级经营管理人才。华理-美国罗格斯国际班的课程，既讲授国际最前沿的人力资源管理与领导力理论，又与中国企业管理实践紧密结合，有助于MBA学生从战略高度进行人力资源管理，从而提升组织的可持续竞争优势和绩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420" w:lineRule="atLeast"/>
        <w:ind w:left="300" w:right="540" w:firstLine="420"/>
        <w:jc w:val="left"/>
        <w:rPr>
          <w:sz w:val="21"/>
          <w:szCs w:val="21"/>
        </w:rPr>
      </w:pPr>
      <w:r>
        <w:rPr>
          <w:rStyle w:val="6"/>
          <w:rFonts w:hint="eastAsia" w:ascii="微软雅黑" w:hAnsi="微软雅黑" w:eastAsia="微软雅黑" w:cs="微软雅黑"/>
          <w:b/>
          <w:i w:val="0"/>
          <w:caps w:val="0"/>
          <w:color w:val="000000"/>
          <w:spacing w:val="0"/>
          <w:sz w:val="21"/>
          <w:szCs w:val="21"/>
          <w:bdr w:val="none" w:color="auto" w:sz="0" w:space="0"/>
          <w:shd w:val="clear" w:fill="F9F9F9"/>
        </w:rPr>
        <w:t>2+1证书</w:t>
      </w:r>
      <w:r>
        <w:rPr>
          <w:rFonts w:hint="eastAsia" w:ascii="微软雅黑" w:hAnsi="微软雅黑" w:eastAsia="微软雅黑" w:cs="微软雅黑"/>
          <w:i w:val="0"/>
          <w:caps w:val="0"/>
          <w:color w:val="555555"/>
          <w:spacing w:val="0"/>
          <w:sz w:val="21"/>
          <w:szCs w:val="21"/>
          <w:bdr w:val="none" w:color="auto" w:sz="0" w:space="0"/>
          <w:shd w:val="clear" w:fill="F9F9F9"/>
        </w:rPr>
        <w:t>：除了可获得华东理工大学研究生学历和学位证书外，还可获得美国罗格斯大学颁发的课程模块证书。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420" w:lineRule="atLeast"/>
        <w:ind w:left="300" w:right="540" w:firstLine="420"/>
        <w:jc w:val="left"/>
        <w:rPr>
          <w:sz w:val="21"/>
          <w:szCs w:val="21"/>
        </w:rPr>
      </w:pPr>
      <w:r>
        <w:rPr>
          <w:rStyle w:val="6"/>
          <w:rFonts w:hint="eastAsia" w:ascii="微软雅黑" w:hAnsi="微软雅黑" w:eastAsia="微软雅黑" w:cs="微软雅黑"/>
          <w:b/>
          <w:i w:val="0"/>
          <w:caps w:val="0"/>
          <w:color w:val="000000"/>
          <w:spacing w:val="0"/>
          <w:sz w:val="21"/>
          <w:szCs w:val="21"/>
          <w:bdr w:val="none" w:color="auto" w:sz="0" w:space="0"/>
          <w:shd w:val="clear" w:fill="F9F9F9"/>
        </w:rPr>
        <w:t> (三) 华理-英国华威国际班（全日制）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420" w:lineRule="atLeast"/>
        <w:ind w:left="300" w:right="540" w:firstLine="420"/>
        <w:jc w:val="left"/>
        <w:rPr>
          <w:sz w:val="21"/>
          <w:szCs w:val="21"/>
        </w:rPr>
      </w:pPr>
      <w:r>
        <w:rPr>
          <w:rFonts w:hint="eastAsia" w:ascii="微软雅黑" w:hAnsi="微软雅黑" w:eastAsia="微软雅黑" w:cs="微软雅黑"/>
          <w:i w:val="0"/>
          <w:caps w:val="0"/>
          <w:color w:val="555555"/>
          <w:spacing w:val="0"/>
          <w:sz w:val="21"/>
          <w:szCs w:val="21"/>
          <w:bdr w:val="none" w:color="auto" w:sz="0" w:space="0"/>
          <w:shd w:val="clear" w:fill="F9F9F9"/>
        </w:rPr>
        <w:t>合作院校为英国华威大学(University of Warwick)，是一所闻名世界的顶尖大学，是有英国常春藤之称的罗素大学集团成员。常年位居世界大学QS排名50位左右，英国排名前10的研究型大学。是英国新兴大学中发展最好的大学，其学科设置和课程设置非常适应时代的发展，培养的学生质量很高，在英国Highfliers最受顶尖雇主青睐的大学毕业生排名为全英第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420" w:lineRule="atLeast"/>
        <w:ind w:left="300" w:right="540" w:firstLine="420"/>
        <w:jc w:val="left"/>
        <w:rPr>
          <w:sz w:val="21"/>
          <w:szCs w:val="21"/>
        </w:rPr>
      </w:pPr>
      <w:r>
        <w:rPr>
          <w:rStyle w:val="6"/>
          <w:rFonts w:hint="eastAsia" w:ascii="微软雅黑" w:hAnsi="微软雅黑" w:eastAsia="微软雅黑" w:cs="微软雅黑"/>
          <w:b/>
          <w:i w:val="0"/>
          <w:caps w:val="0"/>
          <w:color w:val="000000"/>
          <w:spacing w:val="0"/>
          <w:sz w:val="21"/>
          <w:szCs w:val="21"/>
          <w:bdr w:val="none" w:color="auto" w:sz="0" w:space="0"/>
          <w:shd w:val="clear" w:fill="F9F9F9"/>
        </w:rPr>
        <w:t>华理-英国华威国际班</w:t>
      </w:r>
      <w:r>
        <w:rPr>
          <w:rFonts w:hint="eastAsia" w:ascii="微软雅黑" w:hAnsi="微软雅黑" w:eastAsia="微软雅黑" w:cs="微软雅黑"/>
          <w:i w:val="0"/>
          <w:caps w:val="0"/>
          <w:color w:val="555555"/>
          <w:spacing w:val="0"/>
          <w:sz w:val="21"/>
          <w:szCs w:val="21"/>
          <w:bdr w:val="none" w:color="auto" w:sz="0" w:space="0"/>
          <w:shd w:val="clear" w:fill="F9F9F9"/>
        </w:rPr>
        <w:t>为国内首个跨学科培养的MBA项目，合作学院为英国唯一拥有制造业皇家教授席位的制造学院（Warwick Manufacturing Group）。本项目以工商跨界合作的方式，由中英双方教授联合授课，致力于培养具有国际化商科视野的运营和供应链领域高级管理人才。合适关注产业转型、运营模式创新、供应链效率升级、国际化运营的学生。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420" w:lineRule="atLeast"/>
        <w:ind w:left="300" w:right="540" w:firstLine="420"/>
        <w:jc w:val="left"/>
        <w:rPr>
          <w:sz w:val="21"/>
          <w:szCs w:val="21"/>
        </w:rPr>
      </w:pPr>
      <w:r>
        <w:rPr>
          <w:rStyle w:val="6"/>
          <w:rFonts w:hint="eastAsia" w:ascii="微软雅黑" w:hAnsi="微软雅黑" w:eastAsia="微软雅黑" w:cs="微软雅黑"/>
          <w:b/>
          <w:i w:val="0"/>
          <w:caps w:val="0"/>
          <w:color w:val="000000"/>
          <w:spacing w:val="0"/>
          <w:sz w:val="21"/>
          <w:szCs w:val="21"/>
          <w:bdr w:val="none" w:color="auto" w:sz="0" w:space="0"/>
          <w:shd w:val="clear" w:fill="F9F9F9"/>
        </w:rPr>
        <w:t>2+1证书</w:t>
      </w:r>
      <w:r>
        <w:rPr>
          <w:rFonts w:hint="eastAsia" w:ascii="微软雅黑" w:hAnsi="微软雅黑" w:eastAsia="微软雅黑" w:cs="微软雅黑"/>
          <w:i w:val="0"/>
          <w:caps w:val="0"/>
          <w:color w:val="555555"/>
          <w:spacing w:val="0"/>
          <w:sz w:val="21"/>
          <w:szCs w:val="21"/>
          <w:bdr w:val="none" w:color="auto" w:sz="0" w:space="0"/>
          <w:shd w:val="clear" w:fill="F9F9F9"/>
        </w:rPr>
        <w:t>：除了可获得华东理工大学研究生学历和学位证书外，还可获得英国华威大学颁发的课程模块证书。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420" w:lineRule="atLeast"/>
        <w:ind w:left="300" w:right="540" w:firstLine="420"/>
        <w:jc w:val="left"/>
        <w:rPr>
          <w:sz w:val="21"/>
          <w:szCs w:val="21"/>
        </w:rPr>
      </w:pPr>
      <w:r>
        <w:rPr>
          <w:rStyle w:val="6"/>
          <w:rFonts w:hint="eastAsia" w:ascii="微软雅黑" w:hAnsi="微软雅黑" w:eastAsia="微软雅黑" w:cs="微软雅黑"/>
          <w:b/>
          <w:i w:val="0"/>
          <w:caps w:val="0"/>
          <w:color w:val="000000"/>
          <w:spacing w:val="0"/>
          <w:sz w:val="21"/>
          <w:szCs w:val="21"/>
          <w:bdr w:val="none" w:color="auto" w:sz="0" w:space="0"/>
          <w:shd w:val="clear" w:fill="F9F9F9"/>
        </w:rPr>
        <w:t>(四) 大健康产业管理班（非全日制）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420" w:lineRule="atLeast"/>
        <w:ind w:left="300" w:right="540" w:firstLine="420"/>
        <w:jc w:val="left"/>
        <w:rPr>
          <w:sz w:val="21"/>
          <w:szCs w:val="21"/>
        </w:rPr>
      </w:pPr>
      <w:r>
        <w:rPr>
          <w:rStyle w:val="6"/>
          <w:rFonts w:hint="eastAsia" w:ascii="微软雅黑" w:hAnsi="微软雅黑" w:eastAsia="微软雅黑" w:cs="微软雅黑"/>
          <w:b/>
          <w:i w:val="0"/>
          <w:caps w:val="0"/>
          <w:color w:val="000000"/>
          <w:spacing w:val="0"/>
          <w:sz w:val="21"/>
          <w:szCs w:val="21"/>
          <w:bdr w:val="none" w:color="auto" w:sz="0" w:space="0"/>
          <w:shd w:val="clear" w:fill="F9F9F9"/>
        </w:rPr>
        <w:t>大健康产业管理班</w:t>
      </w:r>
      <w:r>
        <w:rPr>
          <w:rFonts w:hint="eastAsia" w:ascii="微软雅黑" w:hAnsi="微软雅黑" w:eastAsia="微软雅黑" w:cs="微软雅黑"/>
          <w:i w:val="0"/>
          <w:caps w:val="0"/>
          <w:color w:val="555555"/>
          <w:spacing w:val="0"/>
          <w:sz w:val="21"/>
          <w:szCs w:val="21"/>
          <w:bdr w:val="none" w:color="auto" w:sz="0" w:space="0"/>
          <w:shd w:val="clear" w:fill="F9F9F9"/>
        </w:rPr>
        <w:t>致力于培养具有国际视野和本土经验的大健康行业管理精英。围绕大健康产业发展与管理的核心内容，系统且全面学习大健康管理领域的关键知识。如何有序地构建产业链和价值链、寻找该产业的核心模块，如何建立可持续的竞争优势和商业模式将是大健康产业管理学习的核心内容。该模块将理论与本土经验紧密结合，整合行业知名的教授、学者、企业家、咨询机构资源，拓展学生在大健康产业领域专业知识、强化本土资源、研究本土政策与趋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420" w:lineRule="atLeast"/>
        <w:ind w:left="300" w:right="540" w:firstLine="420"/>
        <w:jc w:val="left"/>
        <w:rPr>
          <w:sz w:val="21"/>
          <w:szCs w:val="21"/>
        </w:rPr>
      </w:pPr>
      <w:r>
        <w:rPr>
          <w:rStyle w:val="6"/>
          <w:rFonts w:hint="eastAsia" w:ascii="微软雅黑" w:hAnsi="微软雅黑" w:eastAsia="微软雅黑" w:cs="微软雅黑"/>
          <w:b/>
          <w:i w:val="0"/>
          <w:caps w:val="0"/>
          <w:color w:val="000000"/>
          <w:spacing w:val="0"/>
          <w:sz w:val="21"/>
          <w:szCs w:val="21"/>
          <w:bdr w:val="none" w:color="auto" w:sz="0" w:space="0"/>
          <w:shd w:val="clear" w:fill="F9F9F9"/>
        </w:rPr>
        <w:t>(五) 华理-法国ICN MBA双学位班（非全日制）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420" w:lineRule="atLeast"/>
        <w:ind w:left="300" w:right="540" w:firstLine="420"/>
        <w:jc w:val="left"/>
        <w:rPr>
          <w:sz w:val="21"/>
          <w:szCs w:val="21"/>
        </w:rPr>
      </w:pPr>
      <w:r>
        <w:rPr>
          <w:rFonts w:hint="eastAsia" w:ascii="微软雅黑" w:hAnsi="微软雅黑" w:eastAsia="微软雅黑" w:cs="微软雅黑"/>
          <w:i w:val="0"/>
          <w:caps w:val="0"/>
          <w:color w:val="555555"/>
          <w:spacing w:val="0"/>
          <w:sz w:val="21"/>
          <w:szCs w:val="21"/>
          <w:bdr w:val="none" w:color="auto" w:sz="0" w:space="0"/>
          <w:shd w:val="clear" w:fill="F9F9F9"/>
        </w:rPr>
        <w:t>中法双学位MBA与法国南锡高等商学院（ICN Business School）合作创办。ICN成立于1905年，是法国成立最早的商学院之一，见证法国乃至世界百年来的商业发展，是法国CGE（大学校联盟）成员，获AMBA、EQUIS、ACCSB三大皇冠认证。在法国《巴黎人报Le Parisien》商学院排名第15位，金融时报排名全球管理硕士中排名第58位。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420" w:lineRule="atLeast"/>
        <w:ind w:left="300" w:right="540" w:firstLine="420"/>
        <w:jc w:val="left"/>
        <w:rPr>
          <w:sz w:val="21"/>
          <w:szCs w:val="21"/>
        </w:rPr>
      </w:pPr>
      <w:r>
        <w:rPr>
          <w:rFonts w:hint="eastAsia" w:ascii="微软雅黑" w:hAnsi="微软雅黑" w:eastAsia="微软雅黑" w:cs="微软雅黑"/>
          <w:i w:val="0"/>
          <w:caps w:val="0"/>
          <w:color w:val="555555"/>
          <w:spacing w:val="0"/>
          <w:sz w:val="21"/>
          <w:szCs w:val="21"/>
          <w:bdr w:val="none" w:color="auto" w:sz="0" w:space="0"/>
          <w:shd w:val="clear" w:fill="F9F9F9"/>
        </w:rPr>
        <w:t>该项目由中法双方教授联合授课，引入法国最具代表性的课程体系，致力于培养具有国际化视野和本土管理能力、富有创新精神以及高度社会责任感，适应亚欧商务环境，具有全球竞争力的商界精英。所有课程落地在上海完成，不出国门可以获得双学位硕士。双学位班将为学生搭建一个高层次国际化的学习交流平台，拓展学生的国际化视野以及国际化的沟通交流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420" w:lineRule="atLeast"/>
        <w:ind w:left="300" w:right="540" w:firstLine="420"/>
        <w:jc w:val="left"/>
        <w:rPr>
          <w:sz w:val="21"/>
          <w:szCs w:val="21"/>
        </w:rPr>
      </w:pPr>
      <w:r>
        <w:rPr>
          <w:rStyle w:val="6"/>
          <w:rFonts w:hint="eastAsia" w:ascii="微软雅黑" w:hAnsi="微软雅黑" w:eastAsia="微软雅黑" w:cs="微软雅黑"/>
          <w:b/>
          <w:i w:val="0"/>
          <w:caps w:val="0"/>
          <w:color w:val="000000"/>
          <w:spacing w:val="0"/>
          <w:sz w:val="21"/>
          <w:szCs w:val="21"/>
          <w:bdr w:val="none" w:color="auto" w:sz="0" w:space="0"/>
          <w:shd w:val="clear" w:fill="F9F9F9"/>
        </w:rPr>
        <w:t>双学位：除了可获得华东理工大学研究生学历和学位证书外，还可获得法国南锡高等商学院颁发的Executive Master of Science in Global Business Management硕士学位证书。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420" w:lineRule="atLeast"/>
        <w:ind w:left="300" w:right="540" w:firstLine="420"/>
        <w:jc w:val="left"/>
        <w:rPr>
          <w:sz w:val="21"/>
          <w:szCs w:val="21"/>
        </w:rPr>
      </w:pPr>
      <w:r>
        <w:rPr>
          <w:rFonts w:hint="eastAsia" w:ascii="微软雅黑" w:hAnsi="微软雅黑" w:eastAsia="微软雅黑" w:cs="微软雅黑"/>
          <w:i w:val="0"/>
          <w:caps w:val="0"/>
          <w:color w:val="555555"/>
          <w:spacing w:val="0"/>
          <w:sz w:val="21"/>
          <w:szCs w:val="21"/>
          <w:bdr w:val="none" w:color="auto" w:sz="0" w:space="0"/>
          <w:shd w:val="clear" w:fill="F9F9F9"/>
        </w:rPr>
        <w:t> </w:t>
      </w:r>
      <w:r>
        <w:rPr>
          <w:rStyle w:val="6"/>
          <w:rFonts w:hint="eastAsia" w:ascii="微软雅黑" w:hAnsi="微软雅黑" w:eastAsia="微软雅黑" w:cs="微软雅黑"/>
          <w:b/>
          <w:i w:val="0"/>
          <w:caps w:val="0"/>
          <w:color w:val="000000"/>
          <w:spacing w:val="0"/>
          <w:sz w:val="21"/>
          <w:szCs w:val="21"/>
          <w:bdr w:val="none" w:color="auto" w:sz="0" w:space="0"/>
          <w:shd w:val="clear" w:fill="F9F9F9"/>
        </w:rPr>
        <w:t>(六) 华理-法国雷恩EMBA双学位班（非全日制）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420" w:lineRule="atLeast"/>
        <w:ind w:left="300" w:right="540" w:firstLine="420"/>
        <w:jc w:val="left"/>
        <w:rPr>
          <w:sz w:val="21"/>
          <w:szCs w:val="21"/>
        </w:rPr>
      </w:pPr>
      <w:r>
        <w:rPr>
          <w:rFonts w:hint="eastAsia" w:ascii="微软雅黑" w:hAnsi="微软雅黑" w:eastAsia="微软雅黑" w:cs="微软雅黑"/>
          <w:i w:val="0"/>
          <w:caps w:val="0"/>
          <w:color w:val="555555"/>
          <w:spacing w:val="0"/>
          <w:sz w:val="21"/>
          <w:szCs w:val="21"/>
          <w:bdr w:val="none" w:color="auto" w:sz="0" w:space="0"/>
          <w:shd w:val="clear" w:fill="F9F9F9"/>
        </w:rPr>
        <w:t>华理EMBA项目是由华东理工大学商学院与法国雷恩高等商学院（ESC RENNES）合作开办的中法双学位项目。法国雷恩高等商学院已获得商学院最高荣誉的AACSB、EQUIS、AMBA三大皇冠认证，在FT全球金融学硕士第24位、FT全球管理学硕士第51位。雷恩是被法国誉为最具国际化的商学院，凭借国际化的环境，以及与全球300多所合作大学的网络，让老师和学生能更好的理解和接纳不同的文化，为我们的学生提供了独一无二的国际交流机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420" w:lineRule="atLeast"/>
        <w:ind w:left="300" w:right="540" w:firstLine="420"/>
        <w:jc w:val="left"/>
        <w:rPr>
          <w:sz w:val="21"/>
          <w:szCs w:val="21"/>
        </w:rPr>
      </w:pPr>
      <w:r>
        <w:rPr>
          <w:rFonts w:hint="eastAsia" w:ascii="微软雅黑" w:hAnsi="微软雅黑" w:eastAsia="微软雅黑" w:cs="微软雅黑"/>
          <w:i w:val="0"/>
          <w:caps w:val="0"/>
          <w:color w:val="555555"/>
          <w:spacing w:val="0"/>
          <w:sz w:val="21"/>
          <w:szCs w:val="21"/>
          <w:bdr w:val="none" w:color="auto" w:sz="0" w:space="0"/>
          <w:shd w:val="clear" w:fill="F9F9F9"/>
        </w:rPr>
        <w:t>华理EMBA项目已有多年的办学历史，具有卓越的社会声誉：获得《经理人》中国最佳EMBA排行第十二名、中国市场最具领导力EMBA新晋综合排名第一名。项目注重培养学生在国际竞争环境下经营管理能力，全面掌握现代企业管理理论和决策方法，打造具备国际沟通能力、领导能力、善于参与国际事务和国际竞争的全球化高级管理者。EMBA双学位班所有课程落地在上海完成，不出国门可以获得双学位硕士。</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420" w:lineRule="atLeast"/>
        <w:ind w:left="300" w:right="540" w:firstLine="420"/>
        <w:jc w:val="left"/>
        <w:rPr>
          <w:sz w:val="21"/>
          <w:szCs w:val="21"/>
        </w:rPr>
      </w:pPr>
      <w:r>
        <w:rPr>
          <w:rStyle w:val="6"/>
          <w:rFonts w:hint="eastAsia" w:ascii="微软雅黑" w:hAnsi="微软雅黑" w:eastAsia="微软雅黑" w:cs="微软雅黑"/>
          <w:b/>
          <w:i w:val="0"/>
          <w:caps w:val="0"/>
          <w:color w:val="000000"/>
          <w:spacing w:val="0"/>
          <w:sz w:val="21"/>
          <w:szCs w:val="21"/>
          <w:bdr w:val="none" w:color="auto" w:sz="0" w:space="0"/>
          <w:shd w:val="clear" w:fill="F9F9F9"/>
        </w:rPr>
        <w:t>双学位：除了可获得华东理工大学研究生学历和学位证书外，还可获得法国雷恩高等商学院颁发的EMBA硕士学位证书。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420" w:lineRule="atLeast"/>
        <w:ind w:left="300" w:right="540" w:firstLine="420"/>
        <w:jc w:val="left"/>
        <w:rPr>
          <w:sz w:val="21"/>
          <w:szCs w:val="21"/>
        </w:rPr>
      </w:pPr>
      <w:r>
        <w:rPr>
          <w:rStyle w:val="6"/>
          <w:rFonts w:hint="eastAsia" w:ascii="微软雅黑" w:hAnsi="微软雅黑" w:eastAsia="微软雅黑" w:cs="微软雅黑"/>
          <w:b/>
          <w:i w:val="0"/>
          <w:caps w:val="0"/>
          <w:color w:val="000000"/>
          <w:spacing w:val="0"/>
          <w:sz w:val="21"/>
          <w:szCs w:val="21"/>
          <w:bdr w:val="none" w:color="auto" w:sz="0" w:space="0"/>
          <w:shd w:val="clear" w:fill="F9F9F9"/>
        </w:rPr>
        <w:t>四、师资力量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420" w:lineRule="atLeast"/>
        <w:ind w:left="300" w:right="540" w:firstLine="420"/>
        <w:jc w:val="left"/>
        <w:rPr>
          <w:sz w:val="21"/>
          <w:szCs w:val="21"/>
        </w:rPr>
      </w:pPr>
      <w:r>
        <w:rPr>
          <w:rFonts w:hint="eastAsia" w:ascii="微软雅黑" w:hAnsi="微软雅黑" w:eastAsia="微软雅黑" w:cs="微软雅黑"/>
          <w:i w:val="0"/>
          <w:caps w:val="0"/>
          <w:color w:val="555555"/>
          <w:spacing w:val="0"/>
          <w:sz w:val="21"/>
          <w:szCs w:val="21"/>
          <w:bdr w:val="none" w:color="auto" w:sz="0" w:space="0"/>
          <w:shd w:val="clear" w:fill="F9F9F9"/>
        </w:rPr>
        <w:t>华东理工大学商学院拥有一支学术造诣深厚、教学经验丰富的师资队伍。现有专任教师157位，其中正副教授比例已超70%；在MBA（EMBA）任课教师中，95%以上拥有国内外著名大学的博士学位，90%以上有企业实践经验。作为一个研究与教学并重的学院，曾先后有7人次获中国最高经济学奖——孙冶方经济学奖，多名教师入选长江学者、国家杰青、教育部新世纪优秀人才支持计划、霍英东基金、曙光计划、晨光计划、浦江学者等人才项目。部分教师被政府和企事业单位聘为经济与管理顾问、独立董事。学院还聘请上百名国内外知名教授、专家以及跨国公司、大型国企、民营企业高管作为名誉教授、客座教授或兼职教授为学生授课或开设讲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420" w:lineRule="atLeast"/>
        <w:ind w:left="300" w:right="540" w:firstLine="420"/>
        <w:jc w:val="left"/>
        <w:rPr>
          <w:sz w:val="21"/>
          <w:szCs w:val="21"/>
        </w:rPr>
      </w:pPr>
      <w:r>
        <w:rPr>
          <w:rStyle w:val="6"/>
          <w:rFonts w:hint="eastAsia" w:ascii="微软雅黑" w:hAnsi="微软雅黑" w:eastAsia="微软雅黑" w:cs="微软雅黑"/>
          <w:b/>
          <w:i w:val="0"/>
          <w:caps w:val="0"/>
          <w:color w:val="000000"/>
          <w:spacing w:val="0"/>
          <w:sz w:val="21"/>
          <w:szCs w:val="21"/>
          <w:bdr w:val="none" w:color="auto" w:sz="0" w:space="0"/>
          <w:shd w:val="clear" w:fill="F9F9F9"/>
        </w:rPr>
        <w:t>五、学历学位与学制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420" w:lineRule="atLeast"/>
        <w:ind w:left="300" w:right="540" w:firstLine="420"/>
        <w:jc w:val="left"/>
        <w:rPr>
          <w:sz w:val="21"/>
          <w:szCs w:val="21"/>
        </w:rPr>
      </w:pPr>
      <w:r>
        <w:rPr>
          <w:rStyle w:val="6"/>
          <w:rFonts w:hint="eastAsia" w:ascii="微软雅黑" w:hAnsi="微软雅黑" w:eastAsia="微软雅黑" w:cs="微软雅黑"/>
          <w:b/>
          <w:i w:val="0"/>
          <w:caps w:val="0"/>
          <w:color w:val="000000"/>
          <w:spacing w:val="0"/>
          <w:sz w:val="21"/>
          <w:szCs w:val="21"/>
          <w:bdr w:val="none" w:color="auto" w:sz="0" w:space="0"/>
          <w:shd w:val="clear" w:fill="F9F9F9"/>
        </w:rPr>
        <w:t>(一)学历学位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420" w:lineRule="atLeast"/>
        <w:ind w:left="300" w:right="540" w:firstLine="420"/>
        <w:jc w:val="left"/>
        <w:rPr>
          <w:sz w:val="21"/>
          <w:szCs w:val="21"/>
        </w:rPr>
      </w:pPr>
      <w:r>
        <w:rPr>
          <w:rFonts w:hint="eastAsia" w:ascii="微软雅黑" w:hAnsi="微软雅黑" w:eastAsia="微软雅黑" w:cs="微软雅黑"/>
          <w:i w:val="0"/>
          <w:caps w:val="0"/>
          <w:color w:val="555555"/>
          <w:spacing w:val="0"/>
          <w:sz w:val="21"/>
          <w:szCs w:val="21"/>
          <w:bdr w:val="none" w:color="auto" w:sz="0" w:space="0"/>
          <w:shd w:val="clear" w:fill="F9F9F9"/>
        </w:rPr>
        <w:t>通过全国硕士研究生统一入学考试，被我校正式录取，修满培养方案规定的学分并考试（考核）合格，且通过硕士论文答辩者，经学位评定委员会审定通过，可获得华东理工大学研究生学历证书和工商管理硕士学位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420" w:lineRule="atLeast"/>
        <w:ind w:left="300" w:right="540" w:firstLine="420"/>
        <w:jc w:val="left"/>
        <w:rPr>
          <w:sz w:val="21"/>
          <w:szCs w:val="21"/>
        </w:rPr>
      </w:pPr>
      <w:r>
        <w:rPr>
          <w:rStyle w:val="6"/>
          <w:rFonts w:hint="eastAsia" w:ascii="微软雅黑" w:hAnsi="微软雅黑" w:eastAsia="微软雅黑" w:cs="微软雅黑"/>
          <w:b/>
          <w:i w:val="0"/>
          <w:caps w:val="0"/>
          <w:color w:val="000000"/>
          <w:spacing w:val="0"/>
          <w:sz w:val="21"/>
          <w:szCs w:val="21"/>
          <w:bdr w:val="none" w:color="auto" w:sz="0" w:space="0"/>
          <w:shd w:val="clear" w:fill="F9F9F9"/>
        </w:rPr>
        <w:t>(二)学制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420" w:lineRule="atLeast"/>
        <w:ind w:left="300" w:right="540" w:firstLine="420"/>
        <w:jc w:val="left"/>
        <w:rPr>
          <w:sz w:val="21"/>
          <w:szCs w:val="21"/>
        </w:rPr>
      </w:pPr>
      <w:r>
        <w:rPr>
          <w:rStyle w:val="6"/>
          <w:rFonts w:hint="eastAsia" w:ascii="微软雅黑" w:hAnsi="微软雅黑" w:eastAsia="微软雅黑" w:cs="微软雅黑"/>
          <w:b/>
          <w:i w:val="0"/>
          <w:caps w:val="0"/>
          <w:color w:val="000000"/>
          <w:spacing w:val="0"/>
          <w:sz w:val="21"/>
          <w:szCs w:val="21"/>
          <w:bdr w:val="none" w:color="auto" w:sz="0" w:space="0"/>
          <w:shd w:val="clear" w:fill="F9F9F9"/>
        </w:rPr>
        <w:t>全日制：定向/非定向，学制：2年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420" w:lineRule="atLeast"/>
        <w:ind w:left="300" w:right="540" w:firstLine="420"/>
        <w:jc w:val="left"/>
        <w:rPr>
          <w:sz w:val="21"/>
          <w:szCs w:val="21"/>
        </w:rPr>
      </w:pPr>
      <w:r>
        <w:rPr>
          <w:rFonts w:hint="eastAsia" w:ascii="微软雅黑" w:hAnsi="微软雅黑" w:eastAsia="微软雅黑" w:cs="微软雅黑"/>
          <w:i w:val="0"/>
          <w:caps w:val="0"/>
          <w:color w:val="555555"/>
          <w:spacing w:val="0"/>
          <w:sz w:val="21"/>
          <w:szCs w:val="21"/>
          <w:bdr w:val="none" w:color="auto" w:sz="0" w:space="0"/>
          <w:shd w:val="clear" w:fill="F9F9F9"/>
        </w:rPr>
        <w:t>01通用中文班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420" w:lineRule="atLeast"/>
        <w:ind w:left="300" w:right="540" w:firstLine="420"/>
        <w:jc w:val="left"/>
        <w:rPr>
          <w:sz w:val="21"/>
          <w:szCs w:val="21"/>
        </w:rPr>
      </w:pPr>
      <w:r>
        <w:rPr>
          <w:rFonts w:hint="eastAsia" w:ascii="微软雅黑" w:hAnsi="微软雅黑" w:eastAsia="微软雅黑" w:cs="微软雅黑"/>
          <w:i w:val="0"/>
          <w:caps w:val="0"/>
          <w:color w:val="555555"/>
          <w:spacing w:val="0"/>
          <w:sz w:val="21"/>
          <w:szCs w:val="21"/>
          <w:bdr w:val="none" w:color="auto" w:sz="0" w:space="0"/>
          <w:shd w:val="clear" w:fill="F9F9F9"/>
        </w:rPr>
        <w:t>02华理-美国罗格斯国际班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420" w:lineRule="atLeast"/>
        <w:ind w:left="300" w:right="540" w:firstLine="420"/>
        <w:jc w:val="left"/>
        <w:rPr>
          <w:sz w:val="21"/>
          <w:szCs w:val="21"/>
        </w:rPr>
      </w:pPr>
      <w:r>
        <w:rPr>
          <w:rFonts w:hint="eastAsia" w:ascii="微软雅黑" w:hAnsi="微软雅黑" w:eastAsia="微软雅黑" w:cs="微软雅黑"/>
          <w:i w:val="0"/>
          <w:caps w:val="0"/>
          <w:color w:val="555555"/>
          <w:spacing w:val="0"/>
          <w:sz w:val="21"/>
          <w:szCs w:val="21"/>
          <w:bdr w:val="none" w:color="auto" w:sz="0" w:space="0"/>
          <w:shd w:val="clear" w:fill="F9F9F9"/>
        </w:rPr>
        <w:t>03华理-英国华威国际班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420" w:lineRule="atLeast"/>
        <w:ind w:left="300" w:right="540" w:firstLine="420"/>
        <w:jc w:val="left"/>
        <w:rPr>
          <w:sz w:val="21"/>
          <w:szCs w:val="21"/>
        </w:rPr>
      </w:pPr>
      <w:r>
        <w:rPr>
          <w:rStyle w:val="6"/>
          <w:rFonts w:hint="eastAsia" w:ascii="微软雅黑" w:hAnsi="微软雅黑" w:eastAsia="微软雅黑" w:cs="微软雅黑"/>
          <w:b/>
          <w:i w:val="0"/>
          <w:caps w:val="0"/>
          <w:color w:val="000000"/>
          <w:spacing w:val="0"/>
          <w:sz w:val="21"/>
          <w:szCs w:val="21"/>
          <w:bdr w:val="none" w:color="auto" w:sz="0" w:space="0"/>
          <w:shd w:val="clear" w:fill="F9F9F9"/>
        </w:rPr>
        <w:t>非全日制：定向，学制：2.5年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420" w:lineRule="atLeast"/>
        <w:ind w:left="300" w:right="540" w:firstLine="420"/>
        <w:jc w:val="left"/>
        <w:rPr>
          <w:sz w:val="21"/>
          <w:szCs w:val="21"/>
        </w:rPr>
      </w:pPr>
      <w:r>
        <w:rPr>
          <w:rFonts w:hint="eastAsia" w:ascii="微软雅黑" w:hAnsi="微软雅黑" w:eastAsia="微软雅黑" w:cs="微软雅黑"/>
          <w:i w:val="0"/>
          <w:caps w:val="0"/>
          <w:color w:val="555555"/>
          <w:spacing w:val="0"/>
          <w:sz w:val="21"/>
          <w:szCs w:val="21"/>
          <w:bdr w:val="none" w:color="auto" w:sz="0" w:space="0"/>
          <w:shd w:val="clear" w:fill="F9F9F9"/>
        </w:rPr>
        <w:t>01通用中文班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420" w:lineRule="atLeast"/>
        <w:ind w:left="300" w:right="540" w:firstLine="420"/>
        <w:jc w:val="left"/>
        <w:rPr>
          <w:sz w:val="21"/>
          <w:szCs w:val="21"/>
        </w:rPr>
      </w:pPr>
      <w:r>
        <w:rPr>
          <w:rFonts w:hint="eastAsia" w:ascii="微软雅黑" w:hAnsi="微软雅黑" w:eastAsia="微软雅黑" w:cs="微软雅黑"/>
          <w:i w:val="0"/>
          <w:caps w:val="0"/>
          <w:color w:val="555555"/>
          <w:spacing w:val="0"/>
          <w:sz w:val="21"/>
          <w:szCs w:val="21"/>
          <w:bdr w:val="none" w:color="auto" w:sz="0" w:space="0"/>
          <w:shd w:val="clear" w:fill="F9F9F9"/>
        </w:rPr>
        <w:t>04大健康产业管理班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420" w:lineRule="atLeast"/>
        <w:ind w:left="300" w:right="540" w:firstLine="420"/>
        <w:jc w:val="left"/>
        <w:rPr>
          <w:sz w:val="21"/>
          <w:szCs w:val="21"/>
        </w:rPr>
      </w:pPr>
      <w:r>
        <w:rPr>
          <w:rFonts w:hint="eastAsia" w:ascii="微软雅黑" w:hAnsi="微软雅黑" w:eastAsia="微软雅黑" w:cs="微软雅黑"/>
          <w:i w:val="0"/>
          <w:caps w:val="0"/>
          <w:color w:val="555555"/>
          <w:spacing w:val="0"/>
          <w:sz w:val="21"/>
          <w:szCs w:val="21"/>
          <w:bdr w:val="none" w:color="auto" w:sz="0" w:space="0"/>
          <w:shd w:val="clear" w:fill="F9F9F9"/>
        </w:rPr>
        <w:t>05华理-法国ICN MBA双学位班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420" w:lineRule="atLeast"/>
        <w:ind w:left="300" w:right="540" w:firstLine="420"/>
        <w:jc w:val="left"/>
        <w:rPr>
          <w:sz w:val="21"/>
          <w:szCs w:val="21"/>
        </w:rPr>
      </w:pPr>
      <w:r>
        <w:rPr>
          <w:rFonts w:hint="eastAsia" w:ascii="微软雅黑" w:hAnsi="微软雅黑" w:eastAsia="微软雅黑" w:cs="微软雅黑"/>
          <w:i w:val="0"/>
          <w:caps w:val="0"/>
          <w:color w:val="555555"/>
          <w:spacing w:val="0"/>
          <w:sz w:val="21"/>
          <w:szCs w:val="21"/>
          <w:bdr w:val="none" w:color="auto" w:sz="0" w:space="0"/>
          <w:shd w:val="clear" w:fill="F9F9F9"/>
        </w:rPr>
        <w:t>06华理-法国雷恩EMBA双学位班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420" w:lineRule="atLeast"/>
        <w:ind w:left="300" w:right="540" w:firstLine="420"/>
        <w:jc w:val="left"/>
        <w:rPr>
          <w:sz w:val="21"/>
          <w:szCs w:val="21"/>
        </w:rPr>
      </w:pPr>
      <w:r>
        <w:rPr>
          <w:rStyle w:val="6"/>
          <w:rFonts w:hint="eastAsia" w:ascii="微软雅黑" w:hAnsi="微软雅黑" w:eastAsia="微软雅黑" w:cs="微软雅黑"/>
          <w:b/>
          <w:i w:val="0"/>
          <w:caps w:val="0"/>
          <w:color w:val="000000"/>
          <w:spacing w:val="0"/>
          <w:sz w:val="21"/>
          <w:szCs w:val="21"/>
          <w:bdr w:val="none" w:color="auto" w:sz="0" w:space="0"/>
          <w:shd w:val="clear" w:fill="F9F9F9"/>
        </w:rPr>
        <w:t>(三)计划招生数(不含港澳台和留学生名额)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420" w:lineRule="atLeast"/>
        <w:ind w:left="300" w:right="540" w:firstLine="420"/>
        <w:jc w:val="left"/>
        <w:rPr>
          <w:sz w:val="21"/>
          <w:szCs w:val="21"/>
        </w:rPr>
      </w:pPr>
      <w:r>
        <w:rPr>
          <w:rFonts w:hint="eastAsia" w:ascii="微软雅黑" w:hAnsi="微软雅黑" w:eastAsia="微软雅黑" w:cs="微软雅黑"/>
          <w:i w:val="0"/>
          <w:caps w:val="0"/>
          <w:color w:val="555555"/>
          <w:spacing w:val="0"/>
          <w:sz w:val="21"/>
          <w:szCs w:val="21"/>
          <w:bdr w:val="none" w:color="auto" w:sz="0" w:space="0"/>
          <w:shd w:val="clear" w:fill="F9F9F9"/>
        </w:rPr>
        <w:t>1.全日制：200人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420" w:lineRule="atLeast"/>
        <w:ind w:left="300" w:right="540" w:firstLine="420"/>
        <w:jc w:val="left"/>
        <w:rPr>
          <w:sz w:val="21"/>
          <w:szCs w:val="21"/>
        </w:rPr>
      </w:pPr>
      <w:r>
        <w:rPr>
          <w:rFonts w:hint="eastAsia" w:ascii="微软雅黑" w:hAnsi="微软雅黑" w:eastAsia="微软雅黑" w:cs="微软雅黑"/>
          <w:i w:val="0"/>
          <w:caps w:val="0"/>
          <w:color w:val="555555"/>
          <w:spacing w:val="0"/>
          <w:sz w:val="21"/>
          <w:szCs w:val="21"/>
          <w:bdr w:val="none" w:color="auto" w:sz="0" w:space="0"/>
          <w:shd w:val="clear" w:fill="F9F9F9"/>
        </w:rPr>
        <w:t>2.非全日制：210人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420" w:lineRule="atLeast"/>
        <w:ind w:left="300" w:right="540" w:firstLine="420"/>
        <w:jc w:val="left"/>
        <w:rPr>
          <w:sz w:val="21"/>
          <w:szCs w:val="21"/>
        </w:rPr>
      </w:pPr>
      <w:r>
        <w:rPr>
          <w:rFonts w:hint="eastAsia" w:ascii="微软雅黑" w:hAnsi="微软雅黑" w:eastAsia="微软雅黑" w:cs="微软雅黑"/>
          <w:i w:val="0"/>
          <w:caps w:val="0"/>
          <w:color w:val="555555"/>
          <w:spacing w:val="0"/>
          <w:sz w:val="21"/>
          <w:szCs w:val="21"/>
          <w:bdr w:val="none" w:color="auto" w:sz="0" w:space="0"/>
          <w:shd w:val="clear" w:fill="F9F9F9"/>
        </w:rPr>
        <w:t>最终名额以学校公布为准。我校将根据教育部下达的招生计划以及学校的学科发展、招生导师人数、生源等情况对实际招生人数进行调整。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420" w:lineRule="atLeast"/>
        <w:ind w:left="300" w:right="540" w:firstLine="420"/>
        <w:jc w:val="left"/>
        <w:rPr>
          <w:sz w:val="21"/>
          <w:szCs w:val="21"/>
        </w:rPr>
      </w:pPr>
      <w:r>
        <w:rPr>
          <w:rStyle w:val="6"/>
          <w:rFonts w:hint="eastAsia" w:ascii="微软雅黑" w:hAnsi="微软雅黑" w:eastAsia="微软雅黑" w:cs="微软雅黑"/>
          <w:b/>
          <w:i w:val="0"/>
          <w:caps w:val="0"/>
          <w:color w:val="000000"/>
          <w:spacing w:val="0"/>
          <w:sz w:val="21"/>
          <w:szCs w:val="21"/>
          <w:bdr w:val="none" w:color="auto" w:sz="0" w:space="0"/>
          <w:shd w:val="clear" w:fill="F9F9F9"/>
        </w:rPr>
        <w:t>六、培养费用（2021年）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420" w:lineRule="atLeast"/>
        <w:ind w:left="300" w:right="540" w:firstLine="420"/>
        <w:jc w:val="left"/>
        <w:rPr>
          <w:sz w:val="21"/>
          <w:szCs w:val="21"/>
        </w:rPr>
      </w:pPr>
      <w:r>
        <w:rPr>
          <w:rStyle w:val="6"/>
          <w:rFonts w:hint="eastAsia" w:ascii="微软雅黑" w:hAnsi="微软雅黑" w:eastAsia="微软雅黑" w:cs="微软雅黑"/>
          <w:b/>
          <w:i w:val="0"/>
          <w:caps w:val="0"/>
          <w:color w:val="000000"/>
          <w:spacing w:val="0"/>
          <w:sz w:val="21"/>
          <w:szCs w:val="21"/>
          <w:bdr w:val="none" w:color="auto" w:sz="0" w:space="0"/>
          <w:shd w:val="clear" w:fill="F9F9F9"/>
        </w:rPr>
        <w:t>(一)全日制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420" w:lineRule="atLeast"/>
        <w:ind w:left="300" w:right="540" w:firstLine="420"/>
        <w:jc w:val="left"/>
        <w:rPr>
          <w:sz w:val="21"/>
          <w:szCs w:val="21"/>
        </w:rPr>
      </w:pPr>
      <w:r>
        <w:rPr>
          <w:rFonts w:hint="eastAsia" w:ascii="微软雅黑" w:hAnsi="微软雅黑" w:eastAsia="微软雅黑" w:cs="微软雅黑"/>
          <w:i w:val="0"/>
          <w:caps w:val="0"/>
          <w:color w:val="555555"/>
          <w:spacing w:val="0"/>
          <w:sz w:val="21"/>
          <w:szCs w:val="21"/>
          <w:bdr w:val="none" w:color="auto" w:sz="0" w:space="0"/>
          <w:shd w:val="clear" w:fill="F9F9F9"/>
        </w:rPr>
        <w:t>01通用中文班：28.8万元，按学年分二次支付，分别为50%、50%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420" w:lineRule="atLeast"/>
        <w:ind w:left="300" w:right="540" w:firstLine="420"/>
        <w:jc w:val="left"/>
        <w:rPr>
          <w:sz w:val="21"/>
          <w:szCs w:val="21"/>
        </w:rPr>
      </w:pPr>
      <w:r>
        <w:rPr>
          <w:rFonts w:hint="eastAsia" w:ascii="微软雅黑" w:hAnsi="微软雅黑" w:eastAsia="微软雅黑" w:cs="微软雅黑"/>
          <w:i w:val="0"/>
          <w:caps w:val="0"/>
          <w:color w:val="555555"/>
          <w:spacing w:val="0"/>
          <w:sz w:val="21"/>
          <w:szCs w:val="21"/>
          <w:bdr w:val="none" w:color="auto" w:sz="0" w:space="0"/>
          <w:shd w:val="clear" w:fill="F9F9F9"/>
        </w:rPr>
        <w:t>02华理-美国罗格斯国际班：31.8万元，按学年分二次支付，分别为50%、50%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420" w:lineRule="atLeast"/>
        <w:ind w:left="300" w:right="540" w:firstLine="420"/>
        <w:jc w:val="left"/>
        <w:rPr>
          <w:sz w:val="21"/>
          <w:szCs w:val="21"/>
        </w:rPr>
      </w:pPr>
      <w:r>
        <w:rPr>
          <w:rFonts w:hint="eastAsia" w:ascii="微软雅黑" w:hAnsi="微软雅黑" w:eastAsia="微软雅黑" w:cs="微软雅黑"/>
          <w:i w:val="0"/>
          <w:caps w:val="0"/>
          <w:color w:val="555555"/>
          <w:spacing w:val="0"/>
          <w:sz w:val="21"/>
          <w:szCs w:val="21"/>
          <w:bdr w:val="none" w:color="auto" w:sz="0" w:space="0"/>
          <w:shd w:val="clear" w:fill="F9F9F9"/>
        </w:rPr>
        <w:t>03华理-英国华威国际班：31.8万元，按学年分二次支付，分别为50%、50%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420" w:lineRule="atLeast"/>
        <w:ind w:left="300" w:right="540" w:firstLine="420"/>
        <w:jc w:val="left"/>
        <w:rPr>
          <w:sz w:val="21"/>
          <w:szCs w:val="21"/>
        </w:rPr>
      </w:pPr>
      <w:r>
        <w:rPr>
          <w:rStyle w:val="6"/>
          <w:rFonts w:hint="eastAsia" w:ascii="微软雅黑" w:hAnsi="微软雅黑" w:eastAsia="微软雅黑" w:cs="微软雅黑"/>
          <w:b/>
          <w:i w:val="0"/>
          <w:caps w:val="0"/>
          <w:color w:val="000000"/>
          <w:spacing w:val="0"/>
          <w:sz w:val="21"/>
          <w:szCs w:val="21"/>
          <w:bdr w:val="none" w:color="auto" w:sz="0" w:space="0"/>
          <w:shd w:val="clear" w:fill="F9F9F9"/>
        </w:rPr>
        <w:t>(二)非全日制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420" w:lineRule="atLeast"/>
        <w:ind w:left="300" w:right="540" w:firstLine="420"/>
        <w:jc w:val="left"/>
        <w:rPr>
          <w:sz w:val="21"/>
          <w:szCs w:val="21"/>
        </w:rPr>
      </w:pPr>
      <w:r>
        <w:rPr>
          <w:rFonts w:hint="eastAsia" w:ascii="微软雅黑" w:hAnsi="微软雅黑" w:eastAsia="微软雅黑" w:cs="微软雅黑"/>
          <w:i w:val="0"/>
          <w:caps w:val="0"/>
          <w:color w:val="555555"/>
          <w:spacing w:val="0"/>
          <w:sz w:val="21"/>
          <w:szCs w:val="21"/>
          <w:bdr w:val="none" w:color="auto" w:sz="0" w:space="0"/>
          <w:shd w:val="clear" w:fill="F9F9F9"/>
        </w:rPr>
        <w:t>01通用中文班：28.8万元，按学年分三次付，分别是40%、40%、20%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420" w:lineRule="atLeast"/>
        <w:ind w:left="300" w:right="540" w:firstLine="420"/>
        <w:jc w:val="left"/>
        <w:rPr>
          <w:sz w:val="21"/>
          <w:szCs w:val="21"/>
        </w:rPr>
      </w:pPr>
      <w:r>
        <w:rPr>
          <w:rFonts w:hint="eastAsia" w:ascii="微软雅黑" w:hAnsi="微软雅黑" w:eastAsia="微软雅黑" w:cs="微软雅黑"/>
          <w:i w:val="0"/>
          <w:caps w:val="0"/>
          <w:color w:val="555555"/>
          <w:spacing w:val="0"/>
          <w:sz w:val="21"/>
          <w:szCs w:val="21"/>
          <w:bdr w:val="none" w:color="auto" w:sz="0" w:space="0"/>
          <w:shd w:val="clear" w:fill="F9F9F9"/>
        </w:rPr>
        <w:t>04大健康产业管理班：30.8万元，按学年分三次付，分别是40%、40%、20%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420" w:lineRule="atLeast"/>
        <w:ind w:left="300" w:right="540" w:firstLine="420"/>
        <w:jc w:val="left"/>
        <w:rPr>
          <w:sz w:val="21"/>
          <w:szCs w:val="21"/>
        </w:rPr>
      </w:pPr>
      <w:r>
        <w:rPr>
          <w:rFonts w:hint="eastAsia" w:ascii="微软雅黑" w:hAnsi="微软雅黑" w:eastAsia="微软雅黑" w:cs="微软雅黑"/>
          <w:i w:val="0"/>
          <w:caps w:val="0"/>
          <w:color w:val="555555"/>
          <w:spacing w:val="0"/>
          <w:sz w:val="21"/>
          <w:szCs w:val="21"/>
          <w:bdr w:val="none" w:color="auto" w:sz="0" w:space="0"/>
          <w:shd w:val="clear" w:fill="F9F9F9"/>
        </w:rPr>
        <w:t>05华理-法国ICN MBA双学位班：34.8万元，按学年分三次付，分别是40%、40%、20%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420" w:lineRule="atLeast"/>
        <w:ind w:left="300" w:right="540" w:firstLine="420"/>
        <w:jc w:val="left"/>
        <w:rPr>
          <w:sz w:val="21"/>
          <w:szCs w:val="21"/>
        </w:rPr>
      </w:pPr>
      <w:r>
        <w:rPr>
          <w:rFonts w:hint="eastAsia" w:ascii="微软雅黑" w:hAnsi="微软雅黑" w:eastAsia="微软雅黑" w:cs="微软雅黑"/>
          <w:i w:val="0"/>
          <w:caps w:val="0"/>
          <w:color w:val="555555"/>
          <w:spacing w:val="0"/>
          <w:sz w:val="21"/>
          <w:szCs w:val="21"/>
          <w:bdr w:val="none" w:color="auto" w:sz="0" w:space="0"/>
          <w:shd w:val="clear" w:fill="F9F9F9"/>
        </w:rPr>
        <w:t>06华理-法国雷恩EMBA双学位班：44.8万元，按学年分三次付，分别是40%、40%、20%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420" w:lineRule="atLeast"/>
        <w:ind w:left="300" w:right="540" w:firstLine="420"/>
        <w:jc w:val="left"/>
        <w:rPr>
          <w:sz w:val="21"/>
          <w:szCs w:val="21"/>
        </w:rPr>
      </w:pPr>
      <w:r>
        <w:rPr>
          <w:rFonts w:hint="eastAsia" w:ascii="微软雅黑" w:hAnsi="微软雅黑" w:eastAsia="微软雅黑" w:cs="微软雅黑"/>
          <w:i w:val="0"/>
          <w:caps w:val="0"/>
          <w:color w:val="555555"/>
          <w:spacing w:val="0"/>
          <w:sz w:val="21"/>
          <w:szCs w:val="21"/>
          <w:bdr w:val="none" w:color="auto" w:sz="0" w:space="0"/>
          <w:shd w:val="clear" w:fill="F9F9F9"/>
        </w:rPr>
        <w:t>注：以物价部门备案信息为准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420" w:lineRule="atLeast"/>
        <w:ind w:left="300" w:right="540" w:firstLine="420"/>
        <w:jc w:val="left"/>
        <w:rPr>
          <w:sz w:val="21"/>
          <w:szCs w:val="21"/>
        </w:rPr>
      </w:pPr>
      <w:r>
        <w:rPr>
          <w:rStyle w:val="6"/>
          <w:rFonts w:hint="eastAsia" w:ascii="微软雅黑" w:hAnsi="微软雅黑" w:eastAsia="微软雅黑" w:cs="微软雅黑"/>
          <w:b/>
          <w:i w:val="0"/>
          <w:caps w:val="0"/>
          <w:color w:val="000000"/>
          <w:spacing w:val="0"/>
          <w:sz w:val="21"/>
          <w:szCs w:val="21"/>
          <w:bdr w:val="none" w:color="auto" w:sz="0" w:space="0"/>
          <w:shd w:val="clear" w:fill="F9F9F9"/>
        </w:rPr>
        <w:t>七、报考类别及条件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420" w:lineRule="atLeast"/>
        <w:ind w:left="300" w:right="540" w:firstLine="420"/>
        <w:jc w:val="left"/>
        <w:rPr>
          <w:sz w:val="21"/>
          <w:szCs w:val="21"/>
        </w:rPr>
      </w:pPr>
      <w:r>
        <w:rPr>
          <w:rStyle w:val="6"/>
          <w:rFonts w:hint="eastAsia" w:ascii="微软雅黑" w:hAnsi="微软雅黑" w:eastAsia="微软雅黑" w:cs="微软雅黑"/>
          <w:b/>
          <w:i w:val="0"/>
          <w:caps w:val="0"/>
          <w:color w:val="000000"/>
          <w:spacing w:val="0"/>
          <w:sz w:val="21"/>
          <w:szCs w:val="21"/>
          <w:bdr w:val="none" w:color="auto" w:sz="0" w:space="0"/>
          <w:shd w:val="clear" w:fill="F9F9F9"/>
        </w:rPr>
        <w:t>(一)报考专业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420" w:lineRule="atLeast"/>
        <w:ind w:left="300" w:right="540" w:firstLine="420"/>
        <w:jc w:val="left"/>
        <w:rPr>
          <w:sz w:val="21"/>
          <w:szCs w:val="21"/>
        </w:rPr>
      </w:pPr>
      <w:r>
        <w:rPr>
          <w:rFonts w:hint="eastAsia" w:ascii="微软雅黑" w:hAnsi="微软雅黑" w:eastAsia="微软雅黑" w:cs="微软雅黑"/>
          <w:i w:val="0"/>
          <w:caps w:val="0"/>
          <w:color w:val="555555"/>
          <w:spacing w:val="0"/>
          <w:sz w:val="21"/>
          <w:szCs w:val="21"/>
          <w:bdr w:val="none" w:color="auto" w:sz="0" w:space="0"/>
          <w:shd w:val="clear" w:fill="F9F9F9"/>
        </w:rPr>
        <w:t>125100 工商管理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420" w:lineRule="atLeast"/>
        <w:ind w:left="300" w:right="540" w:firstLine="420"/>
        <w:jc w:val="left"/>
        <w:rPr>
          <w:sz w:val="21"/>
          <w:szCs w:val="21"/>
        </w:rPr>
      </w:pPr>
      <w:r>
        <w:rPr>
          <w:rStyle w:val="6"/>
          <w:rFonts w:hint="eastAsia" w:ascii="微软雅黑" w:hAnsi="微软雅黑" w:eastAsia="微软雅黑" w:cs="微软雅黑"/>
          <w:b/>
          <w:i w:val="0"/>
          <w:caps w:val="0"/>
          <w:color w:val="000000"/>
          <w:spacing w:val="0"/>
          <w:sz w:val="21"/>
          <w:szCs w:val="21"/>
          <w:bdr w:val="none" w:color="auto" w:sz="0" w:space="0"/>
          <w:shd w:val="clear" w:fill="F9F9F9"/>
        </w:rPr>
        <w:t>(二)院系所名称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420" w:lineRule="atLeast"/>
        <w:ind w:left="300" w:right="540" w:firstLine="420"/>
        <w:jc w:val="left"/>
        <w:rPr>
          <w:sz w:val="21"/>
          <w:szCs w:val="21"/>
        </w:rPr>
      </w:pPr>
      <w:r>
        <w:rPr>
          <w:rFonts w:hint="eastAsia" w:ascii="微软雅黑" w:hAnsi="微软雅黑" w:eastAsia="微软雅黑" w:cs="微软雅黑"/>
          <w:i w:val="0"/>
          <w:caps w:val="0"/>
          <w:color w:val="555555"/>
          <w:spacing w:val="0"/>
          <w:sz w:val="21"/>
          <w:szCs w:val="21"/>
          <w:bdr w:val="none" w:color="auto" w:sz="0" w:space="0"/>
          <w:shd w:val="clear" w:fill="F9F9F9"/>
        </w:rPr>
        <w:t>(019)商学院专业学位教育中心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420" w:lineRule="atLeast"/>
        <w:ind w:left="300" w:right="540" w:firstLine="420"/>
        <w:jc w:val="left"/>
        <w:rPr>
          <w:sz w:val="21"/>
          <w:szCs w:val="21"/>
        </w:rPr>
      </w:pPr>
      <w:r>
        <w:rPr>
          <w:rStyle w:val="6"/>
          <w:rFonts w:hint="eastAsia" w:ascii="微软雅黑" w:hAnsi="微软雅黑" w:eastAsia="微软雅黑" w:cs="微软雅黑"/>
          <w:b/>
          <w:i w:val="0"/>
          <w:caps w:val="0"/>
          <w:color w:val="000000"/>
          <w:spacing w:val="0"/>
          <w:sz w:val="21"/>
          <w:szCs w:val="21"/>
          <w:bdr w:val="none" w:color="auto" w:sz="0" w:space="0"/>
          <w:shd w:val="clear" w:fill="F9F9F9"/>
        </w:rPr>
        <w:t>(三)报考条件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420" w:lineRule="atLeast"/>
        <w:ind w:left="300" w:right="540" w:firstLine="420"/>
        <w:jc w:val="left"/>
        <w:rPr>
          <w:sz w:val="21"/>
          <w:szCs w:val="21"/>
        </w:rPr>
      </w:pPr>
      <w:r>
        <w:rPr>
          <w:rFonts w:hint="eastAsia" w:ascii="微软雅黑" w:hAnsi="微软雅黑" w:eastAsia="微软雅黑" w:cs="微软雅黑"/>
          <w:i w:val="0"/>
          <w:caps w:val="0"/>
          <w:color w:val="555555"/>
          <w:spacing w:val="0"/>
          <w:sz w:val="21"/>
          <w:szCs w:val="21"/>
          <w:bdr w:val="none" w:color="auto" w:sz="0" w:space="0"/>
          <w:shd w:val="clear" w:fill="F9F9F9"/>
        </w:rPr>
        <w:t>1.中华人民共和国公民。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420" w:lineRule="atLeast"/>
        <w:ind w:left="300" w:right="540" w:firstLine="420"/>
        <w:jc w:val="left"/>
        <w:rPr>
          <w:sz w:val="21"/>
          <w:szCs w:val="21"/>
        </w:rPr>
      </w:pPr>
      <w:r>
        <w:rPr>
          <w:rFonts w:hint="eastAsia" w:ascii="微软雅黑" w:hAnsi="微软雅黑" w:eastAsia="微软雅黑" w:cs="微软雅黑"/>
          <w:i w:val="0"/>
          <w:caps w:val="0"/>
          <w:color w:val="555555"/>
          <w:spacing w:val="0"/>
          <w:sz w:val="21"/>
          <w:szCs w:val="21"/>
          <w:bdr w:val="none" w:color="auto" w:sz="0" w:space="0"/>
          <w:shd w:val="clear" w:fill="F9F9F9"/>
        </w:rPr>
        <w:t>2.拥护中国共产党的领导，品德良好，遵纪守法。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420" w:lineRule="atLeast"/>
        <w:ind w:left="300" w:right="540" w:firstLine="420"/>
        <w:jc w:val="left"/>
        <w:rPr>
          <w:sz w:val="21"/>
          <w:szCs w:val="21"/>
        </w:rPr>
      </w:pPr>
      <w:r>
        <w:rPr>
          <w:rFonts w:hint="eastAsia" w:ascii="微软雅黑" w:hAnsi="微软雅黑" w:eastAsia="微软雅黑" w:cs="微软雅黑"/>
          <w:i w:val="0"/>
          <w:caps w:val="0"/>
          <w:color w:val="555555"/>
          <w:spacing w:val="0"/>
          <w:sz w:val="21"/>
          <w:szCs w:val="21"/>
          <w:bdr w:val="none" w:color="auto" w:sz="0" w:space="0"/>
          <w:shd w:val="clear" w:fill="F9F9F9"/>
        </w:rPr>
        <w:t>3.身体健康状况符合国家和我校相关专业规定的体检要求。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420" w:lineRule="atLeast"/>
        <w:ind w:left="300" w:right="540" w:firstLine="420"/>
        <w:jc w:val="left"/>
        <w:rPr>
          <w:sz w:val="21"/>
          <w:szCs w:val="21"/>
        </w:rPr>
      </w:pPr>
      <w:r>
        <w:rPr>
          <w:rFonts w:hint="eastAsia" w:ascii="微软雅黑" w:hAnsi="微软雅黑" w:eastAsia="微软雅黑" w:cs="微软雅黑"/>
          <w:i w:val="0"/>
          <w:caps w:val="0"/>
          <w:color w:val="555555"/>
          <w:spacing w:val="0"/>
          <w:sz w:val="21"/>
          <w:szCs w:val="21"/>
          <w:bdr w:val="none" w:color="auto" w:sz="0" w:space="0"/>
          <w:shd w:val="clear" w:fill="F9F9F9"/>
        </w:rPr>
        <w:t>4.大学本科毕业后有3年以上工作经验的人员；或获得国家承认的高职高专毕业学历或大学本科结业后，达到与大学本科毕业同等学力并有5年以上工作经验的人员；或已获硕士学位或博士学位并有2年以上工作经验的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420" w:lineRule="atLeast"/>
        <w:ind w:left="300" w:right="540" w:firstLine="420"/>
        <w:jc w:val="left"/>
        <w:rPr>
          <w:sz w:val="21"/>
          <w:szCs w:val="21"/>
        </w:rPr>
      </w:pPr>
      <w:r>
        <w:rPr>
          <w:rStyle w:val="6"/>
          <w:rFonts w:hint="eastAsia" w:ascii="微软雅黑" w:hAnsi="微软雅黑" w:eastAsia="微软雅黑" w:cs="微软雅黑"/>
          <w:b/>
          <w:i w:val="0"/>
          <w:caps w:val="0"/>
          <w:color w:val="000000"/>
          <w:spacing w:val="0"/>
          <w:sz w:val="21"/>
          <w:szCs w:val="21"/>
          <w:bdr w:val="none" w:color="auto" w:sz="0" w:space="0"/>
          <w:shd w:val="clear" w:fill="F9F9F9"/>
        </w:rPr>
        <w:t>八、报名时间及地点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420" w:lineRule="atLeast"/>
        <w:ind w:left="300" w:right="540" w:firstLine="420"/>
        <w:jc w:val="left"/>
        <w:rPr>
          <w:sz w:val="21"/>
          <w:szCs w:val="21"/>
        </w:rPr>
      </w:pPr>
      <w:r>
        <w:rPr>
          <w:rFonts w:hint="eastAsia" w:ascii="微软雅黑" w:hAnsi="微软雅黑" w:eastAsia="微软雅黑" w:cs="微软雅黑"/>
          <w:i w:val="0"/>
          <w:caps w:val="0"/>
          <w:color w:val="555555"/>
          <w:spacing w:val="0"/>
          <w:sz w:val="21"/>
          <w:szCs w:val="21"/>
          <w:bdr w:val="none" w:color="auto" w:sz="0" w:space="0"/>
          <w:shd w:val="clear" w:fill="F9F9F9"/>
        </w:rPr>
        <w:t>硕士研究生报名分为网上报名和网上确认（现场确认）两个阶段。根据教育部有关文件规定，工商管理专业学位考生应选择工作或户口所在地省级教育招生考试管理机构指定的报考点办理网上报名和网上确认（现场确认）手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420" w:lineRule="atLeast"/>
        <w:ind w:left="300" w:right="540" w:firstLine="420"/>
        <w:jc w:val="left"/>
        <w:rPr>
          <w:sz w:val="21"/>
          <w:szCs w:val="21"/>
        </w:rPr>
      </w:pPr>
      <w:r>
        <w:rPr>
          <w:rStyle w:val="6"/>
          <w:rFonts w:hint="eastAsia" w:ascii="微软雅黑" w:hAnsi="微软雅黑" w:eastAsia="微软雅黑" w:cs="微软雅黑"/>
          <w:b/>
          <w:i w:val="0"/>
          <w:caps w:val="0"/>
          <w:color w:val="000000"/>
          <w:spacing w:val="0"/>
          <w:sz w:val="21"/>
          <w:szCs w:val="21"/>
          <w:bdr w:val="none" w:color="auto" w:sz="0" w:space="0"/>
          <w:shd w:val="clear" w:fill="F9F9F9"/>
        </w:rPr>
        <w:t>（一） 网上报名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420" w:lineRule="atLeast"/>
        <w:ind w:left="300" w:right="540" w:firstLine="420"/>
        <w:jc w:val="left"/>
        <w:rPr>
          <w:sz w:val="21"/>
          <w:szCs w:val="21"/>
        </w:rPr>
      </w:pPr>
      <w:r>
        <w:rPr>
          <w:rFonts w:hint="eastAsia" w:ascii="微软雅黑" w:hAnsi="微软雅黑" w:eastAsia="微软雅黑" w:cs="微软雅黑"/>
          <w:i w:val="0"/>
          <w:caps w:val="0"/>
          <w:color w:val="555555"/>
          <w:spacing w:val="0"/>
          <w:sz w:val="21"/>
          <w:szCs w:val="21"/>
          <w:bdr w:val="none" w:color="auto" w:sz="0" w:space="0"/>
          <w:shd w:val="clear" w:fill="F9F9F9"/>
        </w:rPr>
        <w:t>报考全国硕士研究生一律采取网上报名。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420" w:lineRule="atLeast"/>
        <w:ind w:left="300" w:right="540" w:firstLine="420"/>
        <w:jc w:val="left"/>
        <w:rPr>
          <w:sz w:val="21"/>
          <w:szCs w:val="21"/>
        </w:rPr>
      </w:pPr>
      <w:r>
        <w:rPr>
          <w:rFonts w:hint="eastAsia" w:ascii="微软雅黑" w:hAnsi="微软雅黑" w:eastAsia="微软雅黑" w:cs="微软雅黑"/>
          <w:i w:val="0"/>
          <w:caps w:val="0"/>
          <w:color w:val="555555"/>
          <w:spacing w:val="0"/>
          <w:sz w:val="21"/>
          <w:szCs w:val="21"/>
          <w:bdr w:val="none" w:color="auto" w:sz="0" w:space="0"/>
          <w:shd w:val="clear" w:fill="F9F9F9"/>
        </w:rPr>
        <w:t>1.网上报名时间：2020年10月10日至10月31日，每天9:00-22:00。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420" w:lineRule="atLeast"/>
        <w:ind w:left="300" w:right="540" w:firstLine="420"/>
        <w:jc w:val="left"/>
        <w:rPr>
          <w:sz w:val="21"/>
          <w:szCs w:val="21"/>
        </w:rPr>
      </w:pPr>
      <w:r>
        <w:rPr>
          <w:rFonts w:hint="eastAsia" w:ascii="微软雅黑" w:hAnsi="微软雅黑" w:eastAsia="微软雅黑" w:cs="微软雅黑"/>
          <w:i w:val="0"/>
          <w:caps w:val="0"/>
          <w:color w:val="555555"/>
          <w:spacing w:val="0"/>
          <w:sz w:val="21"/>
          <w:szCs w:val="21"/>
          <w:bdr w:val="none" w:color="auto" w:sz="0" w:space="0"/>
          <w:shd w:val="clear" w:fill="F9F9F9"/>
        </w:rPr>
        <w:t>2.报名流程：考生应在规定时间登录“中国研究生招生信息网”（公网网址：http://yz.chsi.com.cn，教育网址：</w:t>
      </w:r>
      <w:r>
        <w:rPr>
          <w:rFonts w:hint="eastAsia" w:ascii="微软雅黑" w:hAnsi="微软雅黑" w:eastAsia="微软雅黑" w:cs="微软雅黑"/>
          <w:i w:val="0"/>
          <w:caps w:val="0"/>
          <w:color w:val="333333"/>
          <w:spacing w:val="0"/>
          <w:sz w:val="21"/>
          <w:szCs w:val="21"/>
          <w:u w:val="none"/>
          <w:bdr w:val="none" w:color="auto" w:sz="0" w:space="0"/>
          <w:shd w:val="clear" w:fill="F9F9F9"/>
        </w:rPr>
        <w:fldChar w:fldCharType="begin"/>
      </w:r>
      <w:r>
        <w:rPr>
          <w:rFonts w:hint="eastAsia" w:ascii="微软雅黑" w:hAnsi="微软雅黑" w:eastAsia="微软雅黑" w:cs="微软雅黑"/>
          <w:i w:val="0"/>
          <w:caps w:val="0"/>
          <w:color w:val="333333"/>
          <w:spacing w:val="0"/>
          <w:sz w:val="21"/>
          <w:szCs w:val="21"/>
          <w:u w:val="none"/>
          <w:bdr w:val="none" w:color="auto" w:sz="0" w:space="0"/>
          <w:shd w:val="clear" w:fill="F9F9F9"/>
        </w:rPr>
        <w:instrText xml:space="preserve"> HYPERLINK "http://yz.chsi.cn/" </w:instrText>
      </w:r>
      <w:r>
        <w:rPr>
          <w:rFonts w:hint="eastAsia" w:ascii="微软雅黑" w:hAnsi="微软雅黑" w:eastAsia="微软雅黑" w:cs="微软雅黑"/>
          <w:i w:val="0"/>
          <w:caps w:val="0"/>
          <w:color w:val="333333"/>
          <w:spacing w:val="0"/>
          <w:sz w:val="21"/>
          <w:szCs w:val="21"/>
          <w:u w:val="none"/>
          <w:bdr w:val="none" w:color="auto" w:sz="0" w:space="0"/>
          <w:shd w:val="clear" w:fill="F9F9F9"/>
        </w:rPr>
        <w:fldChar w:fldCharType="separate"/>
      </w:r>
      <w:r>
        <w:rPr>
          <w:rStyle w:val="8"/>
          <w:rFonts w:hint="eastAsia" w:ascii="微软雅黑" w:hAnsi="微软雅黑" w:eastAsia="微软雅黑" w:cs="微软雅黑"/>
          <w:i w:val="0"/>
          <w:caps w:val="0"/>
          <w:color w:val="333333"/>
          <w:spacing w:val="0"/>
          <w:sz w:val="21"/>
          <w:szCs w:val="21"/>
          <w:u w:val="none"/>
          <w:bdr w:val="none" w:color="auto" w:sz="0" w:space="0"/>
          <w:shd w:val="clear" w:fill="F9F9F9"/>
        </w:rPr>
        <w:t>http://yz.chsi.cn</w:t>
      </w:r>
      <w:r>
        <w:rPr>
          <w:rFonts w:hint="eastAsia" w:ascii="微软雅黑" w:hAnsi="微软雅黑" w:eastAsia="微软雅黑" w:cs="微软雅黑"/>
          <w:i w:val="0"/>
          <w:caps w:val="0"/>
          <w:color w:val="333333"/>
          <w:spacing w:val="0"/>
          <w:sz w:val="21"/>
          <w:szCs w:val="21"/>
          <w:u w:val="none"/>
          <w:bdr w:val="none" w:color="auto" w:sz="0" w:space="0"/>
          <w:shd w:val="clear" w:fill="F9F9F9"/>
        </w:rPr>
        <w:fldChar w:fldCharType="end"/>
      </w:r>
      <w:r>
        <w:rPr>
          <w:rFonts w:hint="eastAsia" w:ascii="微软雅黑" w:hAnsi="微软雅黑" w:eastAsia="微软雅黑" w:cs="微软雅黑"/>
          <w:i w:val="0"/>
          <w:caps w:val="0"/>
          <w:color w:val="555555"/>
          <w:spacing w:val="0"/>
          <w:sz w:val="21"/>
          <w:szCs w:val="21"/>
          <w:bdr w:val="none" w:color="auto" w:sz="0" w:space="0"/>
          <w:shd w:val="clear" w:fill="F9F9F9"/>
        </w:rPr>
        <w:t>，以下简称“研招网”）浏览报考须知，并按教育部、省级教育招生考试机构、报考点以及我校的网上公告要求报名。在报名期间，考生可自行修改网报信息或重新填报报名信息，但一位考生只能保留一条有效报名信息。逾期不再补报，也不得再修改报名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420" w:lineRule="atLeast"/>
        <w:ind w:left="300" w:right="540" w:firstLine="420"/>
        <w:jc w:val="left"/>
        <w:rPr>
          <w:sz w:val="21"/>
          <w:szCs w:val="21"/>
        </w:rPr>
      </w:pPr>
      <w:r>
        <w:rPr>
          <w:rFonts w:hint="eastAsia" w:ascii="微软雅黑" w:hAnsi="微软雅黑" w:eastAsia="微软雅黑" w:cs="微软雅黑"/>
          <w:i w:val="0"/>
          <w:caps w:val="0"/>
          <w:color w:val="555555"/>
          <w:spacing w:val="0"/>
          <w:sz w:val="21"/>
          <w:szCs w:val="21"/>
          <w:bdr w:val="none" w:color="auto" w:sz="0" w:space="0"/>
          <w:shd w:val="clear" w:fill="F9F9F9"/>
        </w:rPr>
        <w:t>3.注意事项：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420" w:lineRule="atLeast"/>
        <w:ind w:left="300" w:right="540" w:firstLine="420"/>
        <w:jc w:val="left"/>
        <w:rPr>
          <w:sz w:val="21"/>
          <w:szCs w:val="21"/>
        </w:rPr>
      </w:pPr>
      <w:r>
        <w:rPr>
          <w:rFonts w:hint="eastAsia" w:ascii="微软雅黑" w:hAnsi="微软雅黑" w:eastAsia="微软雅黑" w:cs="微软雅黑"/>
          <w:i w:val="0"/>
          <w:caps w:val="0"/>
          <w:color w:val="555555"/>
          <w:spacing w:val="0"/>
          <w:sz w:val="21"/>
          <w:szCs w:val="21"/>
          <w:bdr w:val="none" w:color="auto" w:sz="0" w:space="0"/>
          <w:shd w:val="clear" w:fill="F9F9F9"/>
        </w:rPr>
        <w:t>（1）考生要准确填写个人信息，特别对本人曾经所受奖惩情况要作如实的填写；对弄虚作假者，将按照《国家教育考试违规处理办法》《普通高等学校招生违规行为处理暂行办法》严肃处理。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420" w:lineRule="atLeast"/>
        <w:ind w:left="300" w:right="540" w:firstLine="420"/>
        <w:jc w:val="left"/>
        <w:rPr>
          <w:sz w:val="21"/>
          <w:szCs w:val="21"/>
        </w:rPr>
      </w:pPr>
      <w:r>
        <w:rPr>
          <w:rFonts w:hint="eastAsia" w:ascii="微软雅黑" w:hAnsi="微软雅黑" w:eastAsia="微软雅黑" w:cs="微软雅黑"/>
          <w:i w:val="0"/>
          <w:caps w:val="0"/>
          <w:color w:val="555555"/>
          <w:spacing w:val="0"/>
          <w:sz w:val="21"/>
          <w:szCs w:val="21"/>
          <w:bdr w:val="none" w:color="auto" w:sz="0" w:space="0"/>
          <w:shd w:val="clear" w:fill="F9F9F9"/>
        </w:rPr>
        <w:t>（2）报名期间将对考生学历（学籍）信息进行网上校验，考生可上网查看学历（学籍）校验结果。考生也可在报名前或报名期间自行登录“中国高等教育学生信息网”（网址：http://www.chsi.com.cn）查询本人学历（学籍）信息。未通过学历（学籍）校验的考生应在网上确认（现场确认）前完成学历（学籍）核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420" w:lineRule="atLeast"/>
        <w:ind w:left="300" w:right="540" w:firstLine="420"/>
        <w:jc w:val="left"/>
        <w:rPr>
          <w:sz w:val="21"/>
          <w:szCs w:val="21"/>
        </w:rPr>
      </w:pPr>
      <w:r>
        <w:rPr>
          <w:rFonts w:hint="eastAsia" w:ascii="微软雅黑" w:hAnsi="微软雅黑" w:eastAsia="微软雅黑" w:cs="微软雅黑"/>
          <w:i w:val="0"/>
          <w:caps w:val="0"/>
          <w:color w:val="555555"/>
          <w:spacing w:val="0"/>
          <w:sz w:val="21"/>
          <w:szCs w:val="21"/>
          <w:bdr w:val="none" w:color="auto" w:sz="0" w:space="0"/>
          <w:shd w:val="clear" w:fill="F9F9F9"/>
        </w:rPr>
        <w:t>（3）根据教育部文件规定，考生报名时只填报一个招生单位的一个专业。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420" w:lineRule="atLeast"/>
        <w:ind w:left="300" w:right="540" w:firstLine="420"/>
        <w:jc w:val="left"/>
        <w:rPr>
          <w:sz w:val="21"/>
          <w:szCs w:val="21"/>
        </w:rPr>
      </w:pPr>
      <w:r>
        <w:rPr>
          <w:rFonts w:hint="eastAsia" w:ascii="微软雅黑" w:hAnsi="微软雅黑" w:eastAsia="微软雅黑" w:cs="微软雅黑"/>
          <w:i w:val="0"/>
          <w:caps w:val="0"/>
          <w:color w:val="555555"/>
          <w:spacing w:val="0"/>
          <w:sz w:val="21"/>
          <w:szCs w:val="21"/>
          <w:bdr w:val="none" w:color="auto" w:sz="0" w:space="0"/>
          <w:shd w:val="clear" w:fill="F9F9F9"/>
        </w:rPr>
        <w:t>（4）考生应当认真了解并严格按照报考条件及相关政策要求选择填报志愿。因不符合报考条件及相关政策要求，造成后续不能网上确认（现场确认）、考试、复试或录取的，后果由考生本人承担。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420" w:lineRule="atLeast"/>
        <w:ind w:left="300" w:right="540" w:firstLine="420"/>
        <w:jc w:val="left"/>
        <w:rPr>
          <w:sz w:val="21"/>
          <w:szCs w:val="21"/>
        </w:rPr>
      </w:pPr>
      <w:r>
        <w:rPr>
          <w:rFonts w:hint="eastAsia" w:ascii="微软雅黑" w:hAnsi="微软雅黑" w:eastAsia="微软雅黑" w:cs="微软雅黑"/>
          <w:i w:val="0"/>
          <w:caps w:val="0"/>
          <w:color w:val="555555"/>
          <w:spacing w:val="0"/>
          <w:sz w:val="21"/>
          <w:szCs w:val="21"/>
          <w:bdr w:val="none" w:color="auto" w:sz="0" w:space="0"/>
          <w:shd w:val="clear" w:fill="F9F9F9"/>
        </w:rPr>
        <w:t>（5）考生应当按要求准确填写个人网上报名信息并提供真实材料。考生因网报信息填写错误、填报虚假信息而造成不能考试、复试或录取的，后果由考生本人承担。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420" w:lineRule="atLeast"/>
        <w:ind w:left="300" w:right="540" w:firstLine="420"/>
        <w:jc w:val="left"/>
        <w:rPr>
          <w:sz w:val="21"/>
          <w:szCs w:val="21"/>
        </w:rPr>
      </w:pPr>
      <w:r>
        <w:rPr>
          <w:rStyle w:val="6"/>
          <w:rFonts w:hint="eastAsia" w:ascii="微软雅黑" w:hAnsi="微软雅黑" w:eastAsia="微软雅黑" w:cs="微软雅黑"/>
          <w:b/>
          <w:i w:val="0"/>
          <w:caps w:val="0"/>
          <w:color w:val="000000"/>
          <w:spacing w:val="0"/>
          <w:sz w:val="21"/>
          <w:szCs w:val="21"/>
          <w:bdr w:val="none" w:color="auto" w:sz="0" w:space="0"/>
          <w:shd w:val="clear" w:fill="F9F9F9"/>
        </w:rPr>
        <w:t>（二）网上确认（现场确认）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420" w:lineRule="atLeast"/>
        <w:ind w:left="300" w:right="540" w:firstLine="420"/>
        <w:jc w:val="left"/>
        <w:rPr>
          <w:sz w:val="21"/>
          <w:szCs w:val="21"/>
        </w:rPr>
      </w:pPr>
      <w:r>
        <w:rPr>
          <w:rFonts w:hint="eastAsia" w:ascii="微软雅黑" w:hAnsi="微软雅黑" w:eastAsia="微软雅黑" w:cs="微软雅黑"/>
          <w:i w:val="0"/>
          <w:caps w:val="0"/>
          <w:color w:val="555555"/>
          <w:spacing w:val="0"/>
          <w:sz w:val="21"/>
          <w:szCs w:val="21"/>
          <w:bdr w:val="none" w:color="auto" w:sz="0" w:space="0"/>
          <w:shd w:val="clear" w:fill="F9F9F9"/>
        </w:rPr>
        <w:t>所有考生均应当在规定时间内在网上或到报考点指定地点现场核对并确认其网上报名信息，并按报考点要求采集本人图像信息，逾期不再补办。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420" w:lineRule="atLeast"/>
        <w:ind w:left="300" w:right="540" w:firstLine="420"/>
        <w:jc w:val="left"/>
        <w:rPr>
          <w:sz w:val="21"/>
          <w:szCs w:val="21"/>
        </w:rPr>
      </w:pPr>
      <w:r>
        <w:rPr>
          <w:rFonts w:hint="eastAsia" w:ascii="微软雅黑" w:hAnsi="微软雅黑" w:eastAsia="微软雅黑" w:cs="微软雅黑"/>
          <w:i w:val="0"/>
          <w:caps w:val="0"/>
          <w:color w:val="555555"/>
          <w:spacing w:val="0"/>
          <w:sz w:val="21"/>
          <w:szCs w:val="21"/>
          <w:bdr w:val="none" w:color="auto" w:sz="0" w:space="0"/>
          <w:shd w:val="clear" w:fill="F9F9F9"/>
        </w:rPr>
        <w:t>1.网上确认（现场确认）时间和形式：具体时间和形式由各省级教育招生考试机构根据本地区报考情况自行确定和公布。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420" w:lineRule="atLeast"/>
        <w:ind w:left="300" w:right="540" w:firstLine="420"/>
        <w:jc w:val="left"/>
        <w:rPr>
          <w:sz w:val="21"/>
          <w:szCs w:val="21"/>
        </w:rPr>
      </w:pPr>
      <w:r>
        <w:rPr>
          <w:rFonts w:hint="eastAsia" w:ascii="微软雅黑" w:hAnsi="微软雅黑" w:eastAsia="微软雅黑" w:cs="微软雅黑"/>
          <w:i w:val="0"/>
          <w:caps w:val="0"/>
          <w:color w:val="555555"/>
          <w:spacing w:val="0"/>
          <w:sz w:val="21"/>
          <w:szCs w:val="21"/>
          <w:bdr w:val="none" w:color="auto" w:sz="0" w:space="0"/>
          <w:shd w:val="clear" w:fill="F9F9F9"/>
        </w:rPr>
        <w:t>2.网上确认（现场确认）要求：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420" w:lineRule="atLeast"/>
        <w:ind w:left="300" w:right="540" w:firstLine="420"/>
        <w:jc w:val="left"/>
        <w:rPr>
          <w:sz w:val="21"/>
          <w:szCs w:val="21"/>
        </w:rPr>
      </w:pPr>
      <w:r>
        <w:rPr>
          <w:rFonts w:hint="eastAsia" w:ascii="微软雅黑" w:hAnsi="微软雅黑" w:eastAsia="微软雅黑" w:cs="微软雅黑"/>
          <w:i w:val="0"/>
          <w:caps w:val="0"/>
          <w:color w:val="555555"/>
          <w:spacing w:val="0"/>
          <w:sz w:val="21"/>
          <w:szCs w:val="21"/>
          <w:bdr w:val="none" w:color="auto" w:sz="0" w:space="0"/>
          <w:shd w:val="clear" w:fill="F9F9F9"/>
        </w:rPr>
        <w:t>（1）所有考生应提交本人居民身份证、学历学位证书和网上报名编号，由报考点工作人员进行核对。其中，报考“退役大学生士兵”专项硕士研究生招生计划的考生还应提交本人《入伍批准书》和《退出现役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420" w:lineRule="atLeast"/>
        <w:ind w:left="300" w:right="540" w:firstLine="420"/>
        <w:jc w:val="left"/>
        <w:rPr>
          <w:sz w:val="21"/>
          <w:szCs w:val="21"/>
        </w:rPr>
      </w:pPr>
      <w:r>
        <w:rPr>
          <w:rFonts w:hint="eastAsia" w:ascii="微软雅黑" w:hAnsi="微软雅黑" w:eastAsia="微软雅黑" w:cs="微软雅黑"/>
          <w:i w:val="0"/>
          <w:caps w:val="0"/>
          <w:color w:val="555555"/>
          <w:spacing w:val="0"/>
          <w:sz w:val="21"/>
          <w:szCs w:val="21"/>
          <w:bdr w:val="none" w:color="auto" w:sz="0" w:space="0"/>
          <w:shd w:val="clear" w:fill="F9F9F9"/>
        </w:rPr>
        <w:t>（2）所有考生均要对本人网上报名信息进行认真核对并确认。经考生确认的报名信息在考试、复试及录取阶段一律不作修改，因考生填写错误引起的一切后果由其自行承担。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420" w:lineRule="atLeast"/>
        <w:ind w:left="300" w:right="540" w:firstLine="420"/>
        <w:jc w:val="left"/>
        <w:rPr>
          <w:sz w:val="21"/>
          <w:szCs w:val="21"/>
        </w:rPr>
      </w:pPr>
      <w:r>
        <w:rPr>
          <w:rStyle w:val="6"/>
          <w:rFonts w:hint="eastAsia" w:ascii="微软雅黑" w:hAnsi="微软雅黑" w:eastAsia="微软雅黑" w:cs="微软雅黑"/>
          <w:b/>
          <w:i w:val="0"/>
          <w:caps w:val="0"/>
          <w:color w:val="000000"/>
          <w:spacing w:val="0"/>
          <w:sz w:val="21"/>
          <w:szCs w:val="21"/>
          <w:bdr w:val="none" w:color="auto" w:sz="0" w:space="0"/>
          <w:shd w:val="clear" w:fill="F9F9F9"/>
        </w:rPr>
        <w:t>九、初试与复试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420" w:lineRule="atLeast"/>
        <w:ind w:left="300" w:right="540" w:firstLine="420"/>
        <w:jc w:val="left"/>
        <w:rPr>
          <w:sz w:val="21"/>
          <w:szCs w:val="21"/>
        </w:rPr>
      </w:pPr>
      <w:r>
        <w:rPr>
          <w:rStyle w:val="6"/>
          <w:rFonts w:hint="eastAsia" w:ascii="微软雅黑" w:hAnsi="微软雅黑" w:eastAsia="微软雅黑" w:cs="微软雅黑"/>
          <w:b/>
          <w:i w:val="0"/>
          <w:caps w:val="0"/>
          <w:color w:val="000000"/>
          <w:spacing w:val="0"/>
          <w:sz w:val="21"/>
          <w:szCs w:val="21"/>
          <w:bdr w:val="none" w:color="auto" w:sz="0" w:space="0"/>
          <w:shd w:val="clear" w:fill="F9F9F9"/>
        </w:rPr>
        <w:t>(一)初试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420" w:lineRule="atLeast"/>
        <w:ind w:left="300" w:right="540" w:firstLine="420"/>
        <w:jc w:val="left"/>
        <w:rPr>
          <w:sz w:val="21"/>
          <w:szCs w:val="21"/>
        </w:rPr>
      </w:pPr>
      <w:r>
        <w:rPr>
          <w:rFonts w:hint="eastAsia" w:ascii="微软雅黑" w:hAnsi="微软雅黑" w:eastAsia="微软雅黑" w:cs="微软雅黑"/>
          <w:i w:val="0"/>
          <w:caps w:val="0"/>
          <w:color w:val="555555"/>
          <w:spacing w:val="0"/>
          <w:sz w:val="21"/>
          <w:szCs w:val="21"/>
          <w:bdr w:val="none" w:color="auto" w:sz="0" w:space="0"/>
          <w:shd w:val="clear" w:fill="F9F9F9"/>
        </w:rPr>
        <w:t>1.初试时间和地点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420" w:lineRule="atLeast"/>
        <w:ind w:left="300" w:right="540" w:firstLine="420"/>
        <w:jc w:val="left"/>
        <w:rPr>
          <w:sz w:val="21"/>
          <w:szCs w:val="21"/>
        </w:rPr>
      </w:pPr>
      <w:r>
        <w:rPr>
          <w:rFonts w:hint="eastAsia" w:ascii="微软雅黑" w:hAnsi="微软雅黑" w:eastAsia="微软雅黑" w:cs="微软雅黑"/>
          <w:i w:val="0"/>
          <w:caps w:val="0"/>
          <w:color w:val="555555"/>
          <w:spacing w:val="0"/>
          <w:sz w:val="21"/>
          <w:szCs w:val="21"/>
          <w:bdr w:val="none" w:color="auto" w:sz="0" w:space="0"/>
          <w:shd w:val="clear" w:fill="F9F9F9"/>
        </w:rPr>
        <w:t>时间：2020年12月26日（上午8:30-11:30，下午14:00-17:00）.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420" w:lineRule="atLeast"/>
        <w:ind w:left="300" w:right="540" w:firstLine="420"/>
        <w:jc w:val="left"/>
        <w:rPr>
          <w:sz w:val="21"/>
          <w:szCs w:val="21"/>
        </w:rPr>
      </w:pPr>
      <w:r>
        <w:rPr>
          <w:rFonts w:hint="eastAsia" w:ascii="微软雅黑" w:hAnsi="微软雅黑" w:eastAsia="微软雅黑" w:cs="微软雅黑"/>
          <w:i w:val="0"/>
          <w:caps w:val="0"/>
          <w:color w:val="555555"/>
          <w:spacing w:val="0"/>
          <w:sz w:val="21"/>
          <w:szCs w:val="21"/>
          <w:bdr w:val="none" w:color="auto" w:sz="0" w:space="0"/>
          <w:shd w:val="clear" w:fill="F9F9F9"/>
        </w:rPr>
        <w:t>地点：初试地点详见准考证。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420" w:lineRule="atLeast"/>
        <w:ind w:left="300" w:right="540" w:firstLine="420"/>
        <w:jc w:val="left"/>
        <w:rPr>
          <w:sz w:val="21"/>
          <w:szCs w:val="21"/>
        </w:rPr>
      </w:pPr>
      <w:r>
        <w:rPr>
          <w:rFonts w:hint="eastAsia" w:ascii="微软雅黑" w:hAnsi="微软雅黑" w:eastAsia="微软雅黑" w:cs="微软雅黑"/>
          <w:i w:val="0"/>
          <w:caps w:val="0"/>
          <w:color w:val="555555"/>
          <w:spacing w:val="0"/>
          <w:sz w:val="21"/>
          <w:szCs w:val="21"/>
          <w:bdr w:val="none" w:color="auto" w:sz="0" w:space="0"/>
          <w:shd w:val="clear" w:fill="F9F9F9"/>
        </w:rPr>
        <w:t>2.初试科目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420" w:lineRule="atLeast"/>
        <w:ind w:left="300" w:right="540" w:firstLine="420"/>
        <w:jc w:val="left"/>
        <w:rPr>
          <w:sz w:val="21"/>
          <w:szCs w:val="21"/>
        </w:rPr>
      </w:pPr>
      <w:r>
        <w:rPr>
          <w:rFonts w:hint="eastAsia" w:ascii="微软雅黑" w:hAnsi="微软雅黑" w:eastAsia="微软雅黑" w:cs="微软雅黑"/>
          <w:i w:val="0"/>
          <w:caps w:val="0"/>
          <w:color w:val="555555"/>
          <w:spacing w:val="0"/>
          <w:sz w:val="21"/>
          <w:szCs w:val="21"/>
          <w:bdr w:val="none" w:color="auto" w:sz="0" w:space="0"/>
          <w:shd w:val="clear" w:fill="F9F9F9"/>
        </w:rPr>
        <w:t>12月26日上午 管理类联考综合能力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420" w:lineRule="atLeast"/>
        <w:ind w:left="300" w:right="540" w:firstLine="420"/>
        <w:jc w:val="left"/>
        <w:rPr>
          <w:sz w:val="21"/>
          <w:szCs w:val="21"/>
        </w:rPr>
      </w:pPr>
      <w:r>
        <w:rPr>
          <w:rFonts w:hint="eastAsia" w:ascii="微软雅黑" w:hAnsi="微软雅黑" w:eastAsia="微软雅黑" w:cs="微软雅黑"/>
          <w:i w:val="0"/>
          <w:caps w:val="0"/>
          <w:color w:val="555555"/>
          <w:spacing w:val="0"/>
          <w:sz w:val="21"/>
          <w:szCs w:val="21"/>
          <w:bdr w:val="none" w:color="auto" w:sz="0" w:space="0"/>
          <w:shd w:val="clear" w:fill="F9F9F9"/>
        </w:rPr>
        <w:t>12月26日下午 外国语（英语二）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420" w:lineRule="atLeast"/>
        <w:ind w:left="300" w:right="540" w:firstLine="420"/>
        <w:jc w:val="left"/>
        <w:rPr>
          <w:sz w:val="21"/>
          <w:szCs w:val="21"/>
        </w:rPr>
      </w:pPr>
      <w:r>
        <w:rPr>
          <w:rFonts w:hint="eastAsia" w:ascii="微软雅黑" w:hAnsi="微软雅黑" w:eastAsia="微软雅黑" w:cs="微软雅黑"/>
          <w:i w:val="0"/>
          <w:caps w:val="0"/>
          <w:color w:val="555555"/>
          <w:spacing w:val="0"/>
          <w:sz w:val="21"/>
          <w:szCs w:val="21"/>
          <w:bdr w:val="none" w:color="auto" w:sz="0" w:space="0"/>
          <w:shd w:val="clear" w:fill="F9F9F9"/>
        </w:rPr>
        <w:t>3.我校不举办任何形式的考研辅导班、不提供历年试卷、不指定参考书目和参考材料。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420" w:lineRule="atLeast"/>
        <w:ind w:left="300" w:right="540" w:firstLine="420"/>
        <w:jc w:val="left"/>
        <w:rPr>
          <w:sz w:val="21"/>
          <w:szCs w:val="21"/>
        </w:rPr>
      </w:pPr>
      <w:r>
        <w:rPr>
          <w:rFonts w:hint="eastAsia" w:ascii="微软雅黑" w:hAnsi="微软雅黑" w:eastAsia="微软雅黑" w:cs="微软雅黑"/>
          <w:i w:val="0"/>
          <w:caps w:val="0"/>
          <w:color w:val="555555"/>
          <w:spacing w:val="0"/>
          <w:sz w:val="21"/>
          <w:szCs w:val="21"/>
          <w:bdr w:val="none" w:color="auto" w:sz="0" w:space="0"/>
          <w:shd w:val="clear" w:fill="F9F9F9"/>
        </w:rPr>
        <w:t>4.打印准考证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420" w:lineRule="atLeast"/>
        <w:ind w:left="300" w:right="540" w:firstLine="420"/>
        <w:jc w:val="left"/>
        <w:rPr>
          <w:sz w:val="21"/>
          <w:szCs w:val="21"/>
        </w:rPr>
      </w:pPr>
      <w:r>
        <w:rPr>
          <w:rFonts w:hint="eastAsia" w:ascii="微软雅黑" w:hAnsi="微软雅黑" w:eastAsia="微软雅黑" w:cs="微软雅黑"/>
          <w:i w:val="0"/>
          <w:caps w:val="0"/>
          <w:color w:val="555555"/>
          <w:spacing w:val="0"/>
          <w:sz w:val="21"/>
          <w:szCs w:val="21"/>
          <w:bdr w:val="none" w:color="auto" w:sz="0" w:space="0"/>
          <w:shd w:val="clear" w:fill="F9F9F9"/>
        </w:rPr>
        <w:t>考生可凭网报用户名和密码登录“研招网”，在教育部规定的时间内下载打印《准考证》。考生凭下载打印的《准考证》及居民身份证参加考试（两证缺一不可）。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420" w:lineRule="atLeast"/>
        <w:ind w:left="300" w:right="540" w:firstLine="420"/>
        <w:jc w:val="left"/>
        <w:rPr>
          <w:sz w:val="21"/>
          <w:szCs w:val="21"/>
        </w:rPr>
      </w:pPr>
      <w:r>
        <w:rPr>
          <w:rStyle w:val="6"/>
          <w:rFonts w:hint="eastAsia" w:ascii="微软雅黑" w:hAnsi="微软雅黑" w:eastAsia="微软雅黑" w:cs="微软雅黑"/>
          <w:b/>
          <w:i w:val="0"/>
          <w:caps w:val="0"/>
          <w:color w:val="000000"/>
          <w:spacing w:val="0"/>
          <w:sz w:val="21"/>
          <w:szCs w:val="21"/>
          <w:bdr w:val="none" w:color="auto" w:sz="0" w:space="0"/>
          <w:shd w:val="clear" w:fill="F9F9F9"/>
        </w:rPr>
        <w:t>(二)复试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420" w:lineRule="atLeast"/>
        <w:ind w:left="300" w:right="540" w:firstLine="420"/>
        <w:jc w:val="left"/>
        <w:rPr>
          <w:sz w:val="21"/>
          <w:szCs w:val="21"/>
        </w:rPr>
      </w:pPr>
      <w:r>
        <w:rPr>
          <w:rFonts w:hint="eastAsia" w:ascii="微软雅黑" w:hAnsi="微软雅黑" w:eastAsia="微软雅黑" w:cs="微软雅黑"/>
          <w:i w:val="0"/>
          <w:caps w:val="0"/>
          <w:color w:val="555555"/>
          <w:spacing w:val="0"/>
          <w:sz w:val="21"/>
          <w:szCs w:val="21"/>
          <w:bdr w:val="none" w:color="auto" w:sz="0" w:space="0"/>
          <w:shd w:val="clear" w:fill="F9F9F9"/>
        </w:rPr>
        <w:t>1.复试科目：由华东理工大学自主安排，以华东理工大学研究生院公布为准。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420" w:lineRule="atLeast"/>
        <w:ind w:left="300" w:right="540" w:firstLine="420"/>
        <w:jc w:val="left"/>
        <w:rPr>
          <w:sz w:val="21"/>
          <w:szCs w:val="21"/>
        </w:rPr>
      </w:pPr>
      <w:r>
        <w:rPr>
          <w:rFonts w:hint="eastAsia" w:ascii="微软雅黑" w:hAnsi="微软雅黑" w:eastAsia="微软雅黑" w:cs="微软雅黑"/>
          <w:i w:val="0"/>
          <w:caps w:val="0"/>
          <w:color w:val="555555"/>
          <w:spacing w:val="0"/>
          <w:sz w:val="21"/>
          <w:szCs w:val="21"/>
          <w:bdr w:val="none" w:color="auto" w:sz="0" w:space="0"/>
          <w:shd w:val="clear" w:fill="F9F9F9"/>
        </w:rPr>
        <w:t>2.复试时间：以华东理工大学研究生院公布为准。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420" w:lineRule="atLeast"/>
        <w:ind w:left="300" w:right="540" w:firstLine="420"/>
        <w:jc w:val="left"/>
        <w:rPr>
          <w:sz w:val="21"/>
          <w:szCs w:val="21"/>
        </w:rPr>
      </w:pPr>
      <w:r>
        <w:rPr>
          <w:rFonts w:hint="eastAsia" w:ascii="微软雅黑" w:hAnsi="微软雅黑" w:eastAsia="微软雅黑" w:cs="微软雅黑"/>
          <w:i w:val="0"/>
          <w:caps w:val="0"/>
          <w:color w:val="555555"/>
          <w:spacing w:val="0"/>
          <w:sz w:val="21"/>
          <w:szCs w:val="21"/>
          <w:bdr w:val="none" w:color="auto" w:sz="0" w:space="0"/>
          <w:shd w:val="clear" w:fill="F9F9F9"/>
        </w:rPr>
        <w:t>3.录取：根据考生入学考试综合成绩（初试与复试）择优录取。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420" w:lineRule="atLeast"/>
        <w:ind w:left="300" w:right="540" w:firstLine="420"/>
        <w:jc w:val="left"/>
        <w:rPr>
          <w:sz w:val="21"/>
          <w:szCs w:val="21"/>
        </w:rPr>
      </w:pPr>
      <w:r>
        <w:rPr>
          <w:rStyle w:val="6"/>
          <w:rFonts w:hint="eastAsia" w:ascii="微软雅黑" w:hAnsi="微软雅黑" w:eastAsia="微软雅黑" w:cs="微软雅黑"/>
          <w:b/>
          <w:i w:val="0"/>
          <w:caps w:val="0"/>
          <w:color w:val="000000"/>
          <w:spacing w:val="0"/>
          <w:sz w:val="21"/>
          <w:szCs w:val="21"/>
          <w:bdr w:val="none" w:color="auto" w:sz="0" w:space="0"/>
          <w:shd w:val="clear" w:fill="F9F9F9"/>
        </w:rPr>
        <w:t>十、体检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420" w:lineRule="atLeast"/>
        <w:ind w:left="300" w:right="540" w:firstLine="420"/>
        <w:jc w:val="left"/>
        <w:rPr>
          <w:sz w:val="21"/>
          <w:szCs w:val="21"/>
        </w:rPr>
      </w:pPr>
      <w:r>
        <w:rPr>
          <w:rFonts w:hint="eastAsia" w:ascii="微软雅黑" w:hAnsi="微软雅黑" w:eastAsia="微软雅黑" w:cs="微软雅黑"/>
          <w:i w:val="0"/>
          <w:caps w:val="0"/>
          <w:color w:val="555555"/>
          <w:spacing w:val="0"/>
          <w:sz w:val="21"/>
          <w:szCs w:val="21"/>
          <w:bdr w:val="none" w:color="auto" w:sz="0" w:space="0"/>
          <w:shd w:val="clear" w:fill="F9F9F9"/>
        </w:rPr>
        <w:t>身体健康是研究生录取的必要条件之一。拟录取考生必须参加体检，体检工作参照教育部、卫生部、中国残联印发的《普通高等学校招生体检工作指导意见》（教学[2003]3号）要求，按照《教育部办公厅卫生部办公厅关于普通高等学校招生学生入学身体检查取消乙肝项目检测有关问题的通知》（教育厅[2010]2号）规定，并结合我校招生专业实际情况进行。考生体检后发现有《指导意见》中所未包含病情的，学校有权对认为不适合所报考专业学习要求的考生做出相应的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420" w:lineRule="atLeast"/>
        <w:ind w:left="300" w:right="540" w:firstLine="420"/>
        <w:jc w:val="left"/>
        <w:rPr>
          <w:sz w:val="21"/>
          <w:szCs w:val="21"/>
        </w:rPr>
      </w:pPr>
      <w:r>
        <w:rPr>
          <w:rStyle w:val="6"/>
          <w:rFonts w:hint="eastAsia" w:ascii="微软雅黑" w:hAnsi="微软雅黑" w:eastAsia="微软雅黑" w:cs="微软雅黑"/>
          <w:b/>
          <w:i w:val="0"/>
          <w:caps w:val="0"/>
          <w:color w:val="000000"/>
          <w:spacing w:val="0"/>
          <w:sz w:val="21"/>
          <w:szCs w:val="21"/>
          <w:bdr w:val="none" w:color="auto" w:sz="0" w:space="0"/>
          <w:shd w:val="clear" w:fill="F9F9F9"/>
        </w:rPr>
        <w:t>十一、其他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420" w:lineRule="atLeast"/>
        <w:ind w:left="300" w:right="540" w:firstLine="420"/>
        <w:jc w:val="left"/>
        <w:rPr>
          <w:sz w:val="21"/>
          <w:szCs w:val="21"/>
        </w:rPr>
      </w:pPr>
      <w:r>
        <w:rPr>
          <w:rFonts w:hint="eastAsia" w:ascii="微软雅黑" w:hAnsi="微软雅黑" w:eastAsia="微软雅黑" w:cs="微软雅黑"/>
          <w:i w:val="0"/>
          <w:caps w:val="0"/>
          <w:color w:val="555555"/>
          <w:spacing w:val="0"/>
          <w:sz w:val="21"/>
          <w:szCs w:val="21"/>
          <w:bdr w:val="none" w:color="auto" w:sz="0" w:space="0"/>
          <w:shd w:val="clear" w:fill="F9F9F9"/>
        </w:rPr>
        <w:t>1.对考生进行思想政治素质和品德考核是保证入学新生质量的重要环节。我校将对所有拟录取研究生进行思想政治素质和品德考核。考核内容包括考生的政治态度、思想表现、道德品质、遵纪守法、诚实守信等方面。对弄虚作假者，不论何时，一经查实，取消报考资格、录取资格或学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420" w:lineRule="atLeast"/>
        <w:ind w:left="300" w:right="540" w:firstLine="420"/>
        <w:jc w:val="left"/>
        <w:rPr>
          <w:sz w:val="21"/>
          <w:szCs w:val="21"/>
        </w:rPr>
      </w:pPr>
      <w:r>
        <w:rPr>
          <w:rFonts w:hint="eastAsia" w:ascii="微软雅黑" w:hAnsi="微软雅黑" w:eastAsia="微软雅黑" w:cs="微软雅黑"/>
          <w:i w:val="0"/>
          <w:caps w:val="0"/>
          <w:color w:val="555555"/>
          <w:spacing w:val="0"/>
          <w:sz w:val="21"/>
          <w:szCs w:val="21"/>
          <w:bdr w:val="none" w:color="auto" w:sz="0" w:space="0"/>
          <w:shd w:val="clear" w:fill="F9F9F9"/>
        </w:rPr>
        <w:t>2.招生考试其他有关事项，请参见教育部《2021年全国硕士研究生招生工作管理规定》，或及时登录“研招网”浏览查询报考须知和网上公告。我校研究生招生的有关动态将及时在网上公布，请考生随时关注我校研究生院网站，网址：</w:t>
      </w:r>
      <w:r>
        <w:rPr>
          <w:rFonts w:hint="eastAsia" w:ascii="微软雅黑" w:hAnsi="微软雅黑" w:eastAsia="微软雅黑" w:cs="微软雅黑"/>
          <w:i w:val="0"/>
          <w:caps w:val="0"/>
          <w:color w:val="333333"/>
          <w:spacing w:val="0"/>
          <w:sz w:val="21"/>
          <w:szCs w:val="21"/>
          <w:u w:val="none"/>
          <w:bdr w:val="none" w:color="auto" w:sz="0" w:space="0"/>
          <w:shd w:val="clear" w:fill="F9F9F9"/>
        </w:rPr>
        <w:fldChar w:fldCharType="begin"/>
      </w:r>
      <w:r>
        <w:rPr>
          <w:rFonts w:hint="eastAsia" w:ascii="微软雅黑" w:hAnsi="微软雅黑" w:eastAsia="微软雅黑" w:cs="微软雅黑"/>
          <w:i w:val="0"/>
          <w:caps w:val="0"/>
          <w:color w:val="333333"/>
          <w:spacing w:val="0"/>
          <w:sz w:val="21"/>
          <w:szCs w:val="21"/>
          <w:u w:val="none"/>
          <w:bdr w:val="none" w:color="auto" w:sz="0" w:space="0"/>
          <w:shd w:val="clear" w:fill="F9F9F9"/>
        </w:rPr>
        <w:instrText xml:space="preserve"> HYPERLINK "http://gschool.ecust.edu.cn/" </w:instrText>
      </w:r>
      <w:r>
        <w:rPr>
          <w:rFonts w:hint="eastAsia" w:ascii="微软雅黑" w:hAnsi="微软雅黑" w:eastAsia="微软雅黑" w:cs="微软雅黑"/>
          <w:i w:val="0"/>
          <w:caps w:val="0"/>
          <w:color w:val="333333"/>
          <w:spacing w:val="0"/>
          <w:sz w:val="21"/>
          <w:szCs w:val="21"/>
          <w:u w:val="none"/>
          <w:bdr w:val="none" w:color="auto" w:sz="0" w:space="0"/>
          <w:shd w:val="clear" w:fill="F9F9F9"/>
        </w:rPr>
        <w:fldChar w:fldCharType="separate"/>
      </w:r>
      <w:r>
        <w:rPr>
          <w:rStyle w:val="8"/>
          <w:rFonts w:hint="eastAsia" w:ascii="微软雅黑" w:hAnsi="微软雅黑" w:eastAsia="微软雅黑" w:cs="微软雅黑"/>
          <w:i w:val="0"/>
          <w:caps w:val="0"/>
          <w:color w:val="333333"/>
          <w:spacing w:val="0"/>
          <w:sz w:val="21"/>
          <w:szCs w:val="21"/>
          <w:u w:val="none"/>
          <w:bdr w:val="none" w:color="auto" w:sz="0" w:space="0"/>
          <w:shd w:val="clear" w:fill="F9F9F9"/>
        </w:rPr>
        <w:t>http://gschool.ecust.edu.cn</w:t>
      </w:r>
      <w:r>
        <w:rPr>
          <w:rFonts w:hint="eastAsia" w:ascii="微软雅黑" w:hAnsi="微软雅黑" w:eastAsia="微软雅黑" w:cs="微软雅黑"/>
          <w:i w:val="0"/>
          <w:caps w:val="0"/>
          <w:color w:val="333333"/>
          <w:spacing w:val="0"/>
          <w:sz w:val="21"/>
          <w:szCs w:val="21"/>
          <w:u w:val="none"/>
          <w:bdr w:val="none" w:color="auto" w:sz="0" w:space="0"/>
          <w:shd w:val="clear" w:fill="F9F9F9"/>
        </w:rPr>
        <w:fldChar w:fldCharType="end"/>
      </w:r>
      <w:r>
        <w:rPr>
          <w:rFonts w:hint="eastAsia" w:ascii="微软雅黑" w:hAnsi="微软雅黑" w:eastAsia="微软雅黑" w:cs="微软雅黑"/>
          <w:i w:val="0"/>
          <w:caps w:val="0"/>
          <w:color w:val="555555"/>
          <w:spacing w:val="0"/>
          <w:sz w:val="21"/>
          <w:szCs w:val="21"/>
          <w:bdr w:val="none" w:color="auto" w:sz="0" w:space="0"/>
          <w:shd w:val="clear" w:fill="F9F9F9"/>
        </w:rPr>
        <w:t>。考生如在报考时如有疑问，请及时与我们联系咨询。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420" w:lineRule="atLeast"/>
        <w:ind w:left="300" w:right="540" w:firstLine="420"/>
        <w:jc w:val="left"/>
        <w:rPr>
          <w:sz w:val="21"/>
          <w:szCs w:val="21"/>
        </w:rPr>
      </w:pPr>
      <w:r>
        <w:rPr>
          <w:rFonts w:hint="eastAsia" w:ascii="微软雅黑" w:hAnsi="微软雅黑" w:eastAsia="微软雅黑" w:cs="微软雅黑"/>
          <w:i w:val="0"/>
          <w:caps w:val="0"/>
          <w:color w:val="555555"/>
          <w:spacing w:val="0"/>
          <w:sz w:val="21"/>
          <w:szCs w:val="21"/>
          <w:bdr w:val="none" w:color="auto" w:sz="0" w:space="0"/>
          <w:shd w:val="clear" w:fill="F9F9F9"/>
        </w:rPr>
        <w:t>3.本招生简章中，如有与教育部及我校研究生院公布的2021年招收硕士研究生政策不一致之处，将以教育部和学校研究生院公布的政策为准。</w:t>
      </w:r>
    </w:p>
    <w:p>
      <w:bookmarkStart w:id="0" w:name="_GoBack"/>
      <w:bookmarkEnd w:id="0"/>
      <w:r>
        <w:rPr>
          <w:rStyle w:val="6"/>
          <w:rFonts w:ascii="Arial" w:hAnsi="Arial" w:eastAsia="宋体" w:cs="Arial"/>
          <w:b/>
          <w:i w:val="0"/>
          <w:caps w:val="0"/>
          <w:color w:val="BF9335"/>
          <w:spacing w:val="0"/>
          <w:sz w:val="24"/>
          <w:szCs w:val="24"/>
          <w:shd w:val="clear" w:fill="F9F9F9"/>
        </w:rPr>
        <w:t>华东理工大学商学院MBA项目部</w:t>
      </w:r>
      <w:r>
        <w:rPr>
          <w:rFonts w:hint="default" w:ascii="Arial" w:hAnsi="Arial" w:eastAsia="宋体" w:cs="Arial"/>
          <w:i w:val="0"/>
          <w:caps w:val="0"/>
          <w:color w:val="333333"/>
          <w:spacing w:val="0"/>
          <w:sz w:val="24"/>
          <w:szCs w:val="24"/>
          <w:shd w:val="clear" w:fill="F9F9F9"/>
        </w:rPr>
        <w:br w:type="textWrapping"/>
      </w:r>
      <w:r>
        <w:rPr>
          <w:rFonts w:hint="default" w:ascii="Arial" w:hAnsi="Arial" w:eastAsia="宋体" w:cs="Arial"/>
          <w:i w:val="0"/>
          <w:caps w:val="0"/>
          <w:color w:val="333333"/>
          <w:spacing w:val="0"/>
          <w:sz w:val="24"/>
          <w:szCs w:val="24"/>
          <w:shd w:val="clear" w:fill="F9F9F9"/>
        </w:rPr>
        <w:t>地址：上海市梅陇路130号华东理工大学商学院大楼506室</w:t>
      </w:r>
      <w:r>
        <w:rPr>
          <w:rFonts w:hint="default" w:ascii="Arial" w:hAnsi="Arial" w:eastAsia="宋体" w:cs="Arial"/>
          <w:i w:val="0"/>
          <w:caps w:val="0"/>
          <w:color w:val="333333"/>
          <w:spacing w:val="0"/>
          <w:sz w:val="24"/>
          <w:szCs w:val="24"/>
          <w:shd w:val="clear" w:fill="F9F9F9"/>
        </w:rPr>
        <w:br w:type="textWrapping"/>
      </w:r>
      <w:r>
        <w:rPr>
          <w:rFonts w:hint="default" w:ascii="Arial" w:hAnsi="Arial" w:eastAsia="宋体" w:cs="Arial"/>
          <w:i w:val="0"/>
          <w:caps w:val="0"/>
          <w:color w:val="333333"/>
          <w:spacing w:val="0"/>
          <w:sz w:val="24"/>
          <w:szCs w:val="24"/>
          <w:shd w:val="clear" w:fill="F9F9F9"/>
        </w:rPr>
        <w:t>电话：021-64253861，021-64253862</w:t>
      </w:r>
      <w:r>
        <w:rPr>
          <w:rFonts w:hint="default" w:ascii="Arial" w:hAnsi="Arial" w:eastAsia="宋体" w:cs="Arial"/>
          <w:i w:val="0"/>
          <w:caps w:val="0"/>
          <w:color w:val="333333"/>
          <w:spacing w:val="0"/>
          <w:sz w:val="24"/>
          <w:szCs w:val="24"/>
          <w:shd w:val="clear" w:fill="F9F9F9"/>
        </w:rPr>
        <w:br w:type="textWrapping"/>
      </w:r>
      <w:r>
        <w:rPr>
          <w:rFonts w:hint="default" w:ascii="Arial" w:hAnsi="Arial" w:eastAsia="宋体" w:cs="Arial"/>
          <w:i w:val="0"/>
          <w:caps w:val="0"/>
          <w:color w:val="333333"/>
          <w:spacing w:val="0"/>
          <w:sz w:val="24"/>
          <w:szCs w:val="24"/>
          <w:shd w:val="clear" w:fill="F9F9F9"/>
        </w:rPr>
        <w:t>邮箱：mba@ecust.edu.cn；mbayzj@ecust.edu.cn</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6C00EBE"/>
    <w:rsid w:val="3EE21FFF"/>
    <w:rsid w:val="780B6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微软雅黑" w:asciiTheme="minorAscii" w:hAnsiTheme="minorAscii" w:cstheme="minorBidi"/>
      <w:kern w:val="2"/>
      <w:sz w:val="24"/>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5">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Emphasis"/>
    <w:basedOn w:val="5"/>
    <w:qFormat/>
    <w:uiPriority w:val="0"/>
    <w:rPr>
      <w:i/>
    </w:rPr>
  </w:style>
  <w:style w:type="character" w:styleId="8">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Office_11.3.0.8586_F1E327BC-269C-435d-A152-05C5408002CA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2020-09-21T01:06:00Z</dcterms:created>
  <dc:creator>SUVCCESS</dc:creator>
  <cp:lastModifiedBy>Camel</cp:lastModifiedBy>
  <dcterms:modified xsi:type="dcterms:W3CDTF">2020-12-08T06:53:48Z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2052-11.3.0.8586</vt:lpwstr>
  </property>
</Properties>
</file>